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6C" w:rsidRPr="00D11E6C" w:rsidRDefault="0010560E" w:rsidP="00062959">
      <w:pPr>
        <w:pStyle w:val="Default"/>
        <w:jc w:val="center"/>
        <w:rPr>
          <w:rFonts w:ascii="Times New Roman" w:eastAsia="標楷體" w:hAnsi="Times New Roman" w:cs="標楷體"/>
          <w:sz w:val="16"/>
          <w:szCs w:val="16"/>
        </w:rPr>
      </w:pPr>
      <w:r w:rsidRPr="00CF2B87">
        <w:rPr>
          <w:rFonts w:ascii="Times New Roman" w:eastAsia="標楷體" w:hAnsi="Times New Roman"/>
          <w:noProof/>
          <w:sz w:val="36"/>
          <w:szCs w:val="36"/>
        </w:rPr>
        <w:drawing>
          <wp:inline distT="0" distB="0" distL="0" distR="0">
            <wp:extent cx="828675" cy="5715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50F">
        <w:rPr>
          <w:rFonts w:ascii="Times New Roman" w:eastAsia="標楷體" w:hAnsi="Times New Roman" w:hint="eastAsia"/>
          <w:noProof/>
          <w:sz w:val="36"/>
          <w:szCs w:val="36"/>
        </w:rPr>
        <w:t xml:space="preserve"> </w:t>
      </w:r>
      <w:proofErr w:type="gramStart"/>
      <w:r w:rsidR="00EB250F" w:rsidRPr="001C7DBA">
        <w:rPr>
          <w:rFonts w:ascii="Times New Roman" w:eastAsia="標楷體" w:hAnsi="Times New Roman"/>
          <w:b/>
          <w:bCs/>
          <w:sz w:val="36"/>
          <w:szCs w:val="36"/>
        </w:rPr>
        <w:t>10</w:t>
      </w:r>
      <w:r w:rsidR="00F70E27">
        <w:rPr>
          <w:rFonts w:ascii="Times New Roman" w:eastAsia="標楷體" w:hAnsi="Times New Roman" w:hint="eastAsia"/>
          <w:b/>
          <w:bCs/>
          <w:sz w:val="36"/>
          <w:szCs w:val="36"/>
        </w:rPr>
        <w:t>5</w:t>
      </w:r>
      <w:proofErr w:type="gramEnd"/>
      <w:r w:rsidR="00EB250F" w:rsidRPr="001C7DBA">
        <w:rPr>
          <w:rFonts w:ascii="Times New Roman" w:eastAsia="標楷體" w:hAnsi="Times New Roman" w:cs="標楷體" w:hint="eastAsia"/>
          <w:sz w:val="36"/>
          <w:szCs w:val="36"/>
        </w:rPr>
        <w:t>年度全國藥物濫用防制種子師資培訓計畫</w:t>
      </w:r>
      <w:r w:rsidR="00062959">
        <w:rPr>
          <w:rFonts w:ascii="Times New Roman" w:eastAsia="標楷體" w:hAnsi="Times New Roman" w:cs="標楷體" w:hint="eastAsia"/>
          <w:sz w:val="36"/>
          <w:szCs w:val="36"/>
        </w:rPr>
        <w:t>-</w:t>
      </w:r>
      <w:r w:rsidR="00062959">
        <w:rPr>
          <w:rFonts w:ascii="Times New Roman" w:eastAsia="標楷體" w:hAnsi="Times New Roman" w:cs="標楷體" w:hint="eastAsia"/>
          <w:sz w:val="36"/>
          <w:szCs w:val="36"/>
        </w:rPr>
        <w:t>進階班</w:t>
      </w:r>
    </w:p>
    <w:p w:rsidR="004B4CC5" w:rsidRPr="004B4CC5" w:rsidRDefault="00591D55" w:rsidP="005E58CE">
      <w:pPr>
        <w:pStyle w:val="Default"/>
        <w:overflowPunct w:val="0"/>
        <w:snapToGrid w:val="0"/>
        <w:spacing w:beforeLines="100" w:before="360" w:afterLines="100" w:after="360" w:line="320" w:lineRule="exact"/>
        <w:ind w:left="1842" w:hangingChars="658" w:hanging="1842"/>
        <w:jc w:val="both"/>
        <w:rPr>
          <w:rFonts w:ascii="Times New Roman" w:eastAsia="標楷體" w:hAnsi="Times New Roman" w:cs="標楷體"/>
          <w:color w:val="auto"/>
          <w:sz w:val="28"/>
        </w:rPr>
      </w:pPr>
      <w:r w:rsidRPr="0075385F">
        <w:rPr>
          <w:rFonts w:ascii="Times New Roman" w:eastAsia="標楷體" w:hAnsi="Times New Roman" w:cs="標楷體" w:hint="eastAsia"/>
          <w:sz w:val="28"/>
        </w:rPr>
        <w:t>一、培訓目的：</w:t>
      </w:r>
      <w:r w:rsidR="008638C1" w:rsidRPr="004B4CC5">
        <w:rPr>
          <w:rFonts w:ascii="Times New Roman" w:eastAsia="標楷體" w:hAnsi="Times New Roman" w:cs="標楷體" w:hint="eastAsia"/>
          <w:sz w:val="28"/>
        </w:rPr>
        <w:t>使</w:t>
      </w:r>
      <w:r w:rsidR="008638C1" w:rsidRPr="004B4CC5">
        <w:rPr>
          <w:rFonts w:ascii="Times New Roman" w:eastAsia="標楷體" w:hAnsi="Times New Roman" w:cs="標楷體"/>
          <w:sz w:val="28"/>
        </w:rPr>
        <w:t>參</w:t>
      </w:r>
      <w:r w:rsidR="008638C1" w:rsidRPr="004B4CC5">
        <w:rPr>
          <w:rFonts w:ascii="Times New Roman" w:eastAsia="標楷體" w:hAnsi="Times New Roman" w:cs="標楷體" w:hint="eastAsia"/>
          <w:sz w:val="28"/>
        </w:rPr>
        <w:t>加培訓</w:t>
      </w:r>
      <w:r w:rsidR="008638C1" w:rsidRPr="004B4CC5">
        <w:rPr>
          <w:rFonts w:ascii="Times New Roman" w:eastAsia="標楷體" w:hAnsi="Times New Roman" w:cs="標楷體"/>
          <w:sz w:val="28"/>
        </w:rPr>
        <w:t>課程</w:t>
      </w:r>
      <w:r w:rsidR="008638C1" w:rsidRPr="004B4CC5">
        <w:rPr>
          <w:rFonts w:ascii="Times New Roman" w:eastAsia="標楷體" w:hAnsi="Times New Roman" w:cs="標楷體" w:hint="eastAsia"/>
          <w:sz w:val="28"/>
        </w:rPr>
        <w:t>之學員</w:t>
      </w:r>
      <w:r w:rsidR="008638C1">
        <w:rPr>
          <w:rFonts w:ascii="Times New Roman" w:eastAsia="標楷體" w:hAnsi="Times New Roman" w:cs="標楷體" w:hint="eastAsia"/>
          <w:sz w:val="28"/>
        </w:rPr>
        <w:t>，</w:t>
      </w:r>
      <w:r w:rsidR="008638C1" w:rsidRPr="004B4CC5">
        <w:rPr>
          <w:rFonts w:ascii="Times New Roman" w:eastAsia="標楷體" w:hAnsi="Times New Roman" w:cs="標楷體"/>
          <w:sz w:val="28"/>
        </w:rPr>
        <w:t>瞭解藥物濫用相關危害</w:t>
      </w:r>
      <w:r w:rsidR="008638C1" w:rsidRPr="004B4CC5">
        <w:rPr>
          <w:rFonts w:ascii="Times New Roman" w:eastAsia="標楷體" w:hAnsi="Times New Roman" w:cs="標楷體" w:hint="eastAsia"/>
          <w:sz w:val="28"/>
        </w:rPr>
        <w:t>與</w:t>
      </w:r>
      <w:r w:rsidR="008638C1">
        <w:rPr>
          <w:rFonts w:ascii="Times New Roman" w:eastAsia="標楷體" w:hAnsi="Times New Roman" w:cs="標楷體" w:hint="eastAsia"/>
          <w:sz w:val="28"/>
        </w:rPr>
        <w:t>防制</w:t>
      </w:r>
      <w:r w:rsidR="008638C1" w:rsidRPr="004B4CC5">
        <w:rPr>
          <w:rFonts w:ascii="Times New Roman" w:eastAsia="標楷體" w:hAnsi="Times New Roman" w:cs="標楷體" w:hint="eastAsia"/>
          <w:sz w:val="28"/>
        </w:rPr>
        <w:t>新知，並運用所學之藥物濫用防制與法規等，提升自我宣導量能，進而擔任社區藥物濫用防制</w:t>
      </w:r>
      <w:r w:rsidR="008638C1">
        <w:rPr>
          <w:rFonts w:ascii="Times New Roman" w:eastAsia="標楷體" w:hAnsi="Times New Roman" w:cs="標楷體" w:hint="eastAsia"/>
          <w:sz w:val="28"/>
        </w:rPr>
        <w:t>守門</w:t>
      </w:r>
      <w:r w:rsidR="00B35BE0">
        <w:rPr>
          <w:rFonts w:ascii="Times New Roman" w:eastAsia="標楷體" w:hAnsi="Times New Roman" w:cs="標楷體" w:hint="eastAsia"/>
          <w:sz w:val="28"/>
        </w:rPr>
        <w:t>員</w:t>
      </w:r>
      <w:r w:rsidR="008638C1">
        <w:rPr>
          <w:rFonts w:ascii="Times New Roman" w:eastAsia="標楷體" w:hAnsi="Times New Roman" w:cs="標楷體" w:hint="eastAsia"/>
          <w:sz w:val="28"/>
        </w:rPr>
        <w:t>及諮詢者</w:t>
      </w:r>
      <w:r w:rsidR="008638C1" w:rsidRPr="004B4CC5">
        <w:rPr>
          <w:rFonts w:ascii="Times New Roman" w:eastAsia="標楷體" w:hAnsi="Times New Roman" w:cs="標楷體" w:hint="eastAsia"/>
          <w:sz w:val="28"/>
        </w:rPr>
        <w:t>，</w:t>
      </w:r>
      <w:r w:rsidR="008638C1">
        <w:rPr>
          <w:rFonts w:ascii="Times New Roman" w:eastAsia="標楷體" w:hAnsi="Times New Roman" w:cs="標楷體" w:hint="eastAsia"/>
          <w:sz w:val="28"/>
        </w:rPr>
        <w:t>將藥物濫用危害知識，傳遞予更多社區民眾，</w:t>
      </w:r>
      <w:r w:rsidR="008638C1" w:rsidRPr="004B4CC5">
        <w:rPr>
          <w:rFonts w:ascii="Times New Roman" w:eastAsia="標楷體" w:hAnsi="Times New Roman" w:cs="標楷體" w:hint="eastAsia"/>
          <w:sz w:val="28"/>
        </w:rPr>
        <w:t>持續建構國內藥物濫用</w:t>
      </w:r>
      <w:proofErr w:type="gramStart"/>
      <w:r w:rsidR="008638C1" w:rsidRPr="004B4CC5">
        <w:rPr>
          <w:rFonts w:ascii="Times New Roman" w:eastAsia="標楷體" w:hAnsi="Times New Roman" w:cs="標楷體" w:hint="eastAsia"/>
          <w:sz w:val="28"/>
        </w:rPr>
        <w:t>防制網絡</w:t>
      </w:r>
      <w:proofErr w:type="gramEnd"/>
      <w:r w:rsidR="008638C1">
        <w:rPr>
          <w:rFonts w:ascii="Times New Roman" w:eastAsia="標楷體" w:hAnsi="Times New Roman" w:cs="標楷體" w:hint="eastAsia"/>
          <w:sz w:val="28"/>
        </w:rPr>
        <w:t>與量能</w:t>
      </w:r>
      <w:r w:rsidR="008638C1" w:rsidRPr="004B4CC5">
        <w:rPr>
          <w:rFonts w:ascii="Times New Roman" w:eastAsia="標楷體" w:hAnsi="Times New Roman" w:cs="標楷體" w:hint="eastAsia"/>
          <w:sz w:val="28"/>
        </w:rPr>
        <w:t>。</w:t>
      </w:r>
    </w:p>
    <w:p w:rsidR="00F426F1" w:rsidRDefault="00591D55" w:rsidP="00062959">
      <w:pPr>
        <w:pStyle w:val="Default"/>
        <w:snapToGrid w:val="0"/>
        <w:spacing w:line="320" w:lineRule="exact"/>
        <w:ind w:leftChars="17" w:left="1984" w:hangingChars="694" w:hanging="1943"/>
        <w:jc w:val="both"/>
        <w:rPr>
          <w:rFonts w:ascii="Times New Roman" w:eastAsia="標楷體" w:hAnsi="Times New Roman" w:cs="標楷體"/>
          <w:snapToGrid w:val="0"/>
          <w:color w:val="auto"/>
          <w:sz w:val="28"/>
        </w:rPr>
      </w:pPr>
      <w:r w:rsidRPr="0075385F">
        <w:rPr>
          <w:rFonts w:ascii="Times New Roman" w:eastAsia="標楷體" w:hAnsi="Times New Roman" w:cs="標楷體" w:hint="eastAsia"/>
          <w:sz w:val="28"/>
        </w:rPr>
        <w:t>二、培訓對象</w:t>
      </w:r>
      <w:r w:rsidRPr="00E7542F">
        <w:rPr>
          <w:rFonts w:ascii="Times New Roman" w:eastAsia="標楷體" w:hAnsi="Times New Roman" w:cs="標楷體" w:hint="eastAsia"/>
          <w:snapToGrid w:val="0"/>
          <w:sz w:val="28"/>
        </w:rPr>
        <w:t>：</w:t>
      </w:r>
      <w:r w:rsidR="00F426F1" w:rsidRPr="00E7542F">
        <w:rPr>
          <w:rFonts w:ascii="Times New Roman" w:eastAsia="標楷體" w:hAnsi="Times New Roman" w:cs="標楷體"/>
          <w:snapToGrid w:val="0"/>
          <w:color w:val="auto"/>
          <w:sz w:val="28"/>
        </w:rPr>
        <w:t>社區藥局藥師</w:t>
      </w:r>
      <w:r w:rsidR="00F426F1" w:rsidRPr="00E7542F">
        <w:rPr>
          <w:rFonts w:ascii="Times New Roman" w:eastAsia="標楷體" w:hAnsi="Times New Roman" w:cs="標楷體" w:hint="eastAsia"/>
          <w:snapToGrid w:val="0"/>
          <w:color w:val="auto"/>
          <w:sz w:val="28"/>
        </w:rPr>
        <w:t>、</w:t>
      </w:r>
      <w:r w:rsidR="00F426F1" w:rsidRPr="00E7542F">
        <w:rPr>
          <w:rFonts w:ascii="Times New Roman" w:eastAsia="標楷體" w:hAnsi="Times New Roman" w:cs="標楷體"/>
          <w:snapToGrid w:val="0"/>
          <w:color w:val="auto"/>
          <w:sz w:val="28"/>
        </w:rPr>
        <w:t>衛生局（所）人員、</w:t>
      </w:r>
      <w:r w:rsidR="00E7542F" w:rsidRPr="00E7542F">
        <w:rPr>
          <w:rFonts w:ascii="Times New Roman" w:eastAsia="標楷體" w:hAnsi="Times New Roman" w:cs="標楷體" w:hint="eastAsia"/>
          <w:snapToGrid w:val="0"/>
          <w:color w:val="auto"/>
          <w:sz w:val="28"/>
        </w:rPr>
        <w:t>毒品危害防制中心人員、</w:t>
      </w:r>
      <w:r w:rsidR="00F426F1" w:rsidRPr="00E7542F">
        <w:rPr>
          <w:rFonts w:ascii="Times New Roman" w:eastAsia="標楷體" w:hAnsi="Times New Roman" w:cs="標楷體"/>
          <w:snapToGrid w:val="0"/>
          <w:color w:val="auto"/>
          <w:sz w:val="28"/>
        </w:rPr>
        <w:t>醫院藥師、護理人員、社工</w:t>
      </w:r>
      <w:r w:rsidR="00F426F1" w:rsidRPr="00E7542F">
        <w:rPr>
          <w:rFonts w:ascii="Times New Roman" w:eastAsia="標楷體" w:hAnsi="Times New Roman" w:cs="標楷體" w:hint="eastAsia"/>
          <w:snapToGrid w:val="0"/>
          <w:color w:val="auto"/>
          <w:sz w:val="28"/>
        </w:rPr>
        <w:t>人員及</w:t>
      </w:r>
      <w:r w:rsidR="00F426F1" w:rsidRPr="00E7542F">
        <w:rPr>
          <w:rFonts w:ascii="Times New Roman" w:eastAsia="標楷體" w:hAnsi="Times New Roman" w:cs="標楷體"/>
          <w:snapToGrid w:val="0"/>
          <w:color w:val="auto"/>
          <w:sz w:val="28"/>
        </w:rPr>
        <w:t>心理師</w:t>
      </w:r>
      <w:r w:rsidR="00F426F1" w:rsidRPr="00E7542F">
        <w:rPr>
          <w:rFonts w:ascii="Times New Roman" w:eastAsia="標楷體" w:hAnsi="Times New Roman" w:cs="標楷體" w:hint="eastAsia"/>
          <w:snapToGrid w:val="0"/>
          <w:color w:val="auto"/>
          <w:sz w:val="28"/>
        </w:rPr>
        <w:t>等</w:t>
      </w:r>
      <w:r w:rsidR="00062959">
        <w:rPr>
          <w:rFonts w:ascii="Times New Roman" w:eastAsia="標楷體" w:hAnsi="Times New Roman" w:cs="標楷體" w:hint="eastAsia"/>
          <w:snapToGrid w:val="0"/>
          <w:color w:val="auto"/>
          <w:sz w:val="28"/>
        </w:rPr>
        <w:t>，需實際從事社區藥物濫用防制衛教宣導，且未曾參與</w:t>
      </w:r>
      <w:r w:rsidR="00062959" w:rsidRPr="00062959">
        <w:rPr>
          <w:rFonts w:ascii="Times New Roman" w:eastAsia="標楷體" w:hAnsi="Times New Roman" w:cs="標楷體"/>
          <w:snapToGrid w:val="0"/>
          <w:color w:val="auto"/>
          <w:sz w:val="28"/>
        </w:rPr>
        <w:t>今年之初階或進階課程</w:t>
      </w:r>
      <w:r w:rsidR="00062959">
        <w:rPr>
          <w:rFonts w:ascii="Times New Roman" w:eastAsia="標楷體" w:hAnsi="Times New Roman" w:cs="標楷體" w:hint="eastAsia"/>
          <w:snapToGrid w:val="0"/>
          <w:color w:val="auto"/>
          <w:sz w:val="28"/>
        </w:rPr>
        <w:t>者</w:t>
      </w:r>
      <w:r w:rsidR="00F426F1" w:rsidRPr="00E7542F">
        <w:rPr>
          <w:rFonts w:ascii="Times New Roman" w:eastAsia="標楷體" w:hAnsi="Times New Roman" w:cs="標楷體" w:hint="eastAsia"/>
          <w:snapToGrid w:val="0"/>
          <w:color w:val="auto"/>
          <w:sz w:val="28"/>
        </w:rPr>
        <w:t>。</w:t>
      </w:r>
    </w:p>
    <w:p w:rsidR="00E7542F" w:rsidRPr="00E7542F" w:rsidRDefault="00E7542F" w:rsidP="00E7542F">
      <w:pPr>
        <w:pStyle w:val="Default"/>
        <w:snapToGrid w:val="0"/>
        <w:spacing w:line="320" w:lineRule="exact"/>
        <w:ind w:leftChars="472" w:left="1133" w:firstLineChars="80" w:firstLine="224"/>
        <w:jc w:val="both"/>
        <w:rPr>
          <w:rFonts w:ascii="Times New Roman" w:eastAsia="標楷體" w:hAnsi="Times New Roman" w:cs="標楷體"/>
          <w:snapToGrid w:val="0"/>
          <w:color w:val="auto"/>
          <w:sz w:val="28"/>
        </w:rPr>
      </w:pPr>
    </w:p>
    <w:p w:rsidR="00EB250F" w:rsidRPr="0075385F" w:rsidRDefault="00591D55" w:rsidP="0075385F">
      <w:pPr>
        <w:pStyle w:val="Default"/>
        <w:snapToGrid w:val="0"/>
        <w:spacing w:line="320" w:lineRule="exact"/>
        <w:ind w:left="700" w:hangingChars="250" w:hanging="700"/>
        <w:rPr>
          <w:rFonts w:ascii="Times New Roman" w:eastAsia="標楷體" w:hAnsi="Times New Roman" w:cs="標楷體"/>
          <w:color w:val="auto"/>
          <w:sz w:val="28"/>
        </w:rPr>
      </w:pPr>
      <w:r w:rsidRPr="0075385F">
        <w:rPr>
          <w:rFonts w:ascii="Times New Roman" w:eastAsia="標楷體" w:hAnsi="Times New Roman" w:cs="標楷體" w:hint="eastAsia"/>
          <w:color w:val="auto"/>
          <w:sz w:val="28"/>
        </w:rPr>
        <w:t>三、</w:t>
      </w:r>
      <w:r w:rsidR="00EB250F" w:rsidRPr="0075385F">
        <w:rPr>
          <w:rFonts w:ascii="Times New Roman" w:eastAsia="標楷體" w:hAnsi="Times New Roman" w:cs="標楷體" w:hint="eastAsia"/>
          <w:color w:val="auto"/>
          <w:sz w:val="28"/>
        </w:rPr>
        <w:t>主辦</w:t>
      </w:r>
      <w:r w:rsidR="009B0B09" w:rsidRPr="0075385F">
        <w:rPr>
          <w:rFonts w:ascii="Times New Roman" w:eastAsia="標楷體" w:hAnsi="Times New Roman" w:cs="標楷體" w:hint="eastAsia"/>
          <w:color w:val="auto"/>
          <w:sz w:val="28"/>
        </w:rPr>
        <w:t>、</w:t>
      </w:r>
      <w:r w:rsidR="00EB250F" w:rsidRPr="0075385F">
        <w:rPr>
          <w:rFonts w:ascii="Times New Roman" w:eastAsia="標楷體" w:hAnsi="Times New Roman" w:cs="標楷體" w:hint="eastAsia"/>
          <w:color w:val="auto"/>
          <w:sz w:val="28"/>
        </w:rPr>
        <w:t>承辦</w:t>
      </w:r>
      <w:r w:rsidR="009B0B09" w:rsidRPr="0075385F">
        <w:rPr>
          <w:rFonts w:ascii="Times New Roman" w:eastAsia="標楷體" w:hAnsi="Times New Roman" w:cs="標楷體" w:hint="eastAsia"/>
          <w:color w:val="auto"/>
          <w:sz w:val="28"/>
        </w:rPr>
        <w:t>及協辦</w:t>
      </w:r>
      <w:r w:rsidR="00F62C89" w:rsidRPr="0075385F">
        <w:rPr>
          <w:rFonts w:ascii="Times New Roman" w:eastAsia="標楷體" w:hAnsi="Times New Roman" w:cs="標楷體" w:hint="eastAsia"/>
          <w:color w:val="auto"/>
          <w:sz w:val="28"/>
        </w:rPr>
        <w:t>單位：</w:t>
      </w:r>
      <w:r w:rsidR="00EB250F" w:rsidRPr="0075385F">
        <w:rPr>
          <w:rFonts w:ascii="Times New Roman" w:eastAsia="標楷體" w:hAnsi="Times New Roman" w:cs="標楷體" w:hint="eastAsia"/>
          <w:color w:val="auto"/>
          <w:sz w:val="28"/>
        </w:rPr>
        <w:t>主辦</w:t>
      </w:r>
      <w:r w:rsidR="00F62C89" w:rsidRPr="0075385F">
        <w:rPr>
          <w:rFonts w:ascii="Times New Roman" w:eastAsia="標楷體" w:hAnsi="Times New Roman" w:cs="標楷體" w:hint="eastAsia"/>
          <w:color w:val="auto"/>
          <w:sz w:val="28"/>
        </w:rPr>
        <w:t>單位－衛生福利部食品藥物管理署</w:t>
      </w:r>
    </w:p>
    <w:p w:rsidR="009B0B09" w:rsidRPr="0075385F" w:rsidRDefault="00EB250F" w:rsidP="0075385F">
      <w:pPr>
        <w:pStyle w:val="Default"/>
        <w:snapToGrid w:val="0"/>
        <w:spacing w:line="320" w:lineRule="exact"/>
        <w:ind w:left="700" w:hangingChars="250" w:hanging="700"/>
        <w:rPr>
          <w:rFonts w:ascii="Times New Roman" w:eastAsia="標楷體" w:hAnsi="Times New Roman" w:cs="標楷體"/>
          <w:sz w:val="28"/>
        </w:rPr>
      </w:pPr>
      <w:r w:rsidRPr="0075385F">
        <w:rPr>
          <w:rFonts w:ascii="Times New Roman" w:eastAsia="標楷體" w:hAnsi="Times New Roman" w:cs="標楷體" w:hint="eastAsia"/>
          <w:sz w:val="28"/>
        </w:rPr>
        <w:t xml:space="preserve">                   </w:t>
      </w:r>
      <w:r w:rsidRPr="0075385F">
        <w:rPr>
          <w:rFonts w:ascii="Times New Roman" w:eastAsia="標楷體" w:hAnsi="Times New Roman" w:cs="標楷體" w:hint="eastAsia"/>
          <w:sz w:val="18"/>
          <w:szCs w:val="16"/>
        </w:rPr>
        <w:t xml:space="preserve"> </w:t>
      </w:r>
      <w:r w:rsidR="009B0B09" w:rsidRPr="0075385F">
        <w:rPr>
          <w:rFonts w:ascii="Times New Roman" w:eastAsia="標楷體" w:hAnsi="Times New Roman" w:cs="標楷體" w:hint="eastAsia"/>
          <w:sz w:val="18"/>
          <w:szCs w:val="16"/>
        </w:rPr>
        <w:t xml:space="preserve">          </w:t>
      </w:r>
      <w:r w:rsidR="00591D55" w:rsidRPr="0075385F">
        <w:rPr>
          <w:rFonts w:ascii="Times New Roman" w:eastAsia="標楷體" w:hAnsi="Times New Roman" w:cs="標楷體" w:hint="eastAsia"/>
          <w:sz w:val="28"/>
        </w:rPr>
        <w:t>承辦單位－</w:t>
      </w:r>
      <w:r w:rsidR="00C370CA" w:rsidRPr="0075385F">
        <w:rPr>
          <w:rFonts w:ascii="Times New Roman" w:eastAsia="標楷體" w:hAnsi="Times New Roman" w:cs="標楷體" w:hint="eastAsia"/>
          <w:sz w:val="28"/>
        </w:rPr>
        <w:t>天</w:t>
      </w:r>
      <w:proofErr w:type="gramStart"/>
      <w:r w:rsidR="00C370CA" w:rsidRPr="0075385F">
        <w:rPr>
          <w:rFonts w:ascii="Times New Roman" w:eastAsia="標楷體" w:hAnsi="Times New Roman" w:cs="標楷體" w:hint="eastAsia"/>
          <w:sz w:val="28"/>
        </w:rPr>
        <w:t>翌</w:t>
      </w:r>
      <w:proofErr w:type="gramEnd"/>
      <w:r w:rsidR="00C370CA" w:rsidRPr="0075385F">
        <w:rPr>
          <w:rFonts w:ascii="Times New Roman" w:eastAsia="標楷體" w:hAnsi="Times New Roman" w:cs="標楷體" w:hint="eastAsia"/>
          <w:sz w:val="28"/>
        </w:rPr>
        <w:t>管理顧問有限公司</w:t>
      </w:r>
      <w:r w:rsidR="003B1ADD" w:rsidRPr="0075385F">
        <w:rPr>
          <w:rFonts w:ascii="Times New Roman" w:eastAsia="標楷體" w:hAnsi="Times New Roman" w:cs="標楷體" w:hint="eastAsia"/>
          <w:sz w:val="28"/>
        </w:rPr>
        <w:t xml:space="preserve"> </w:t>
      </w:r>
    </w:p>
    <w:p w:rsidR="00591D55" w:rsidRPr="0075385F" w:rsidRDefault="00591D55" w:rsidP="0075385F">
      <w:pPr>
        <w:pStyle w:val="Default"/>
        <w:snapToGrid w:val="0"/>
        <w:spacing w:beforeLines="100" w:before="360" w:afterLines="100" w:after="360" w:line="320" w:lineRule="exact"/>
        <w:rPr>
          <w:rFonts w:ascii="Times New Roman" w:eastAsia="標楷體" w:hAnsi="Times New Roman" w:cs="標楷體"/>
          <w:sz w:val="28"/>
        </w:rPr>
      </w:pPr>
      <w:r w:rsidRPr="0075385F">
        <w:rPr>
          <w:rFonts w:ascii="Times New Roman" w:eastAsia="標楷體" w:hAnsi="Times New Roman" w:cs="標楷體" w:hint="eastAsia"/>
          <w:sz w:val="28"/>
        </w:rPr>
        <w:t>四、培訓日期及地點：</w:t>
      </w:r>
    </w:p>
    <w:p w:rsidR="00E16E6F" w:rsidRPr="0075385F" w:rsidRDefault="00062959" w:rsidP="00062959">
      <w:pPr>
        <w:pStyle w:val="Default"/>
        <w:snapToGrid w:val="0"/>
        <w:spacing w:beforeLines="50" w:before="180" w:afterLines="50" w:after="180" w:line="260" w:lineRule="exact"/>
        <w:ind w:leftChars="236" w:left="566"/>
        <w:rPr>
          <w:rFonts w:ascii="Times New Roman" w:eastAsia="標楷體" w:hAnsi="Times New Roman" w:cs="標楷體"/>
          <w:color w:val="auto"/>
          <w:sz w:val="28"/>
        </w:rPr>
      </w:pPr>
      <w:r>
        <w:rPr>
          <w:rFonts w:ascii="Times New Roman" w:eastAsia="標楷體" w:hAnsi="Times New Roman" w:cs="標楷體" w:hint="eastAsia"/>
          <w:color w:val="auto"/>
          <w:sz w:val="28"/>
        </w:rPr>
        <w:t>培訓日期</w:t>
      </w:r>
      <w:r w:rsidR="00E16E6F" w:rsidRPr="0075385F">
        <w:rPr>
          <w:rFonts w:ascii="Times New Roman" w:eastAsia="標楷體" w:hAnsi="Times New Roman" w:cs="標楷體" w:hint="eastAsia"/>
          <w:color w:val="auto"/>
          <w:sz w:val="28"/>
        </w:rPr>
        <w:t>：</w:t>
      </w:r>
      <w:r w:rsidR="00E16E6F" w:rsidRPr="0075385F">
        <w:rPr>
          <w:rFonts w:ascii="Times New Roman" w:eastAsia="標楷體" w:hAnsi="Times New Roman" w:cs="標楷體" w:hint="eastAsia"/>
          <w:color w:val="auto"/>
          <w:sz w:val="28"/>
        </w:rPr>
        <w:t>105</w:t>
      </w:r>
      <w:r w:rsidR="00E16E6F" w:rsidRPr="0075385F">
        <w:rPr>
          <w:rFonts w:ascii="Times New Roman" w:eastAsia="標楷體" w:hAnsi="Times New Roman" w:cs="標楷體" w:hint="eastAsia"/>
          <w:color w:val="auto"/>
          <w:sz w:val="28"/>
        </w:rPr>
        <w:t>年</w:t>
      </w:r>
      <w:r>
        <w:rPr>
          <w:rFonts w:ascii="Times New Roman" w:eastAsia="標楷體" w:hAnsi="Times New Roman" w:cs="標楷體" w:hint="eastAsia"/>
          <w:color w:val="auto"/>
          <w:sz w:val="28"/>
        </w:rPr>
        <w:t>10</w:t>
      </w:r>
      <w:r w:rsidR="00E16E6F" w:rsidRPr="0075385F">
        <w:rPr>
          <w:rFonts w:ascii="Times New Roman" w:eastAsia="標楷體" w:hAnsi="Times New Roman" w:cs="標楷體" w:hint="eastAsia"/>
          <w:color w:val="auto"/>
          <w:sz w:val="28"/>
        </w:rPr>
        <w:t>月</w:t>
      </w:r>
      <w:r>
        <w:rPr>
          <w:rFonts w:ascii="Times New Roman" w:eastAsia="標楷體" w:hAnsi="Times New Roman" w:cs="標楷體" w:hint="eastAsia"/>
          <w:color w:val="auto"/>
          <w:sz w:val="28"/>
        </w:rPr>
        <w:t>01</w:t>
      </w:r>
      <w:r w:rsidR="00E16E6F" w:rsidRPr="0075385F">
        <w:rPr>
          <w:rFonts w:ascii="Times New Roman" w:eastAsia="標楷體" w:hAnsi="Times New Roman" w:cs="標楷體" w:hint="eastAsia"/>
          <w:color w:val="auto"/>
          <w:sz w:val="28"/>
        </w:rPr>
        <w:t>日</w:t>
      </w:r>
      <w:r w:rsidR="00E16E6F" w:rsidRPr="0075385F">
        <w:rPr>
          <w:rFonts w:ascii="Times New Roman" w:eastAsia="標楷體" w:hAnsi="Times New Roman" w:cs="標楷體" w:hint="eastAsia"/>
          <w:color w:val="auto"/>
          <w:sz w:val="28"/>
        </w:rPr>
        <w:t>(</w:t>
      </w:r>
      <w:r w:rsidR="00E16E6F" w:rsidRPr="0075385F">
        <w:rPr>
          <w:rFonts w:ascii="Times New Roman" w:eastAsia="標楷體" w:hAnsi="Times New Roman" w:cs="標楷體" w:hint="eastAsia"/>
          <w:color w:val="auto"/>
          <w:sz w:val="28"/>
        </w:rPr>
        <w:t>星期六</w:t>
      </w:r>
      <w:r w:rsidR="00E16E6F" w:rsidRPr="0075385F">
        <w:rPr>
          <w:rFonts w:ascii="Times New Roman" w:eastAsia="標楷體" w:hAnsi="Times New Roman" w:cs="標楷體" w:hint="eastAsia"/>
          <w:color w:val="auto"/>
          <w:sz w:val="28"/>
        </w:rPr>
        <w:t>) /</w:t>
      </w:r>
      <w:r w:rsidR="00E16E6F" w:rsidRPr="0075385F">
        <w:rPr>
          <w:rFonts w:ascii="Times New Roman" w:eastAsia="標楷體" w:hAnsi="Times New Roman" w:cs="標楷體" w:hint="eastAsia"/>
          <w:color w:val="auto"/>
          <w:sz w:val="28"/>
        </w:rPr>
        <w:t>報名截止日</w:t>
      </w:r>
      <w:r w:rsidR="00E16E6F" w:rsidRPr="0075385F">
        <w:rPr>
          <w:rFonts w:ascii="Times New Roman" w:eastAsia="標楷體" w:hAnsi="Times New Roman" w:cs="標楷體" w:hint="eastAsia"/>
          <w:color w:val="auto"/>
          <w:sz w:val="28"/>
        </w:rPr>
        <w:t>:</w:t>
      </w:r>
      <w:r>
        <w:rPr>
          <w:rFonts w:ascii="Times New Roman" w:eastAsia="標楷體" w:hAnsi="Times New Roman" w:cs="標楷體" w:hint="eastAsia"/>
          <w:color w:val="auto"/>
          <w:sz w:val="28"/>
        </w:rPr>
        <w:t>9</w:t>
      </w:r>
      <w:r w:rsidR="00E16E6F" w:rsidRPr="0075385F">
        <w:rPr>
          <w:rFonts w:ascii="Times New Roman" w:eastAsia="標楷體" w:hAnsi="Times New Roman" w:cs="標楷體" w:hint="eastAsia"/>
          <w:color w:val="auto"/>
          <w:sz w:val="28"/>
        </w:rPr>
        <w:t>月</w:t>
      </w:r>
      <w:r>
        <w:rPr>
          <w:rFonts w:ascii="Times New Roman" w:eastAsia="標楷體" w:hAnsi="Times New Roman" w:cs="標楷體" w:hint="eastAsia"/>
          <w:color w:val="auto"/>
          <w:sz w:val="28"/>
        </w:rPr>
        <w:t>16</w:t>
      </w:r>
      <w:r w:rsidR="00E16E6F" w:rsidRPr="0075385F">
        <w:rPr>
          <w:rFonts w:ascii="Times New Roman" w:eastAsia="標楷體" w:hAnsi="Times New Roman" w:cs="標楷體" w:hint="eastAsia"/>
          <w:color w:val="auto"/>
          <w:sz w:val="28"/>
        </w:rPr>
        <w:t>日</w:t>
      </w:r>
      <w:r>
        <w:rPr>
          <w:rFonts w:ascii="Times New Roman" w:eastAsia="標楷體" w:hAnsi="Times New Roman" w:cs="標楷體" w:hint="eastAsia"/>
          <w:color w:val="auto"/>
          <w:sz w:val="28"/>
        </w:rPr>
        <w:t>(</w:t>
      </w:r>
      <w:r>
        <w:rPr>
          <w:rFonts w:ascii="Times New Roman" w:eastAsia="標楷體" w:hAnsi="Times New Roman" w:cs="標楷體" w:hint="eastAsia"/>
          <w:color w:val="auto"/>
          <w:sz w:val="28"/>
        </w:rPr>
        <w:t>五</w:t>
      </w:r>
      <w:r>
        <w:rPr>
          <w:rFonts w:ascii="Times New Roman" w:eastAsia="標楷體" w:hAnsi="Times New Roman" w:cs="標楷體" w:hint="eastAsia"/>
          <w:color w:val="auto"/>
          <w:sz w:val="28"/>
        </w:rPr>
        <w:t>)</w:t>
      </w:r>
      <w:r>
        <w:rPr>
          <w:rFonts w:ascii="Times New Roman" w:eastAsia="標楷體" w:hAnsi="Times New Roman" w:cs="標楷體" w:hint="eastAsia"/>
          <w:color w:val="auto"/>
          <w:sz w:val="28"/>
        </w:rPr>
        <w:t>下午</w:t>
      </w:r>
      <w:r>
        <w:rPr>
          <w:rFonts w:ascii="Times New Roman" w:eastAsia="標楷體" w:hAnsi="Times New Roman" w:cs="標楷體" w:hint="eastAsia"/>
          <w:color w:val="auto"/>
          <w:sz w:val="28"/>
        </w:rPr>
        <w:t>5:00</w:t>
      </w:r>
    </w:p>
    <w:p w:rsidR="00E16E6F" w:rsidRPr="0075385F" w:rsidRDefault="00E16E6F" w:rsidP="00062959">
      <w:pPr>
        <w:pStyle w:val="Default"/>
        <w:snapToGrid w:val="0"/>
        <w:spacing w:beforeLines="50" w:before="180" w:afterLines="50" w:after="180" w:line="260" w:lineRule="exact"/>
        <w:ind w:leftChars="236" w:left="566"/>
        <w:rPr>
          <w:rFonts w:ascii="Times New Roman" w:eastAsia="標楷體" w:hAnsi="Times New Roman" w:cs="標楷體"/>
          <w:color w:val="auto"/>
          <w:sz w:val="28"/>
        </w:rPr>
      </w:pPr>
      <w:r>
        <w:rPr>
          <w:rFonts w:ascii="Times New Roman" w:eastAsia="標楷體" w:hAnsi="Times New Roman" w:cs="標楷體" w:hint="eastAsia"/>
          <w:color w:val="auto"/>
          <w:sz w:val="28"/>
        </w:rPr>
        <w:t>地點：</w:t>
      </w:r>
      <w:r w:rsidR="00062959" w:rsidRPr="00062959">
        <w:rPr>
          <w:rFonts w:ascii="Times New Roman" w:eastAsia="標楷體" w:hAnsi="Times New Roman" w:cs="標楷體"/>
          <w:color w:val="auto"/>
          <w:sz w:val="28"/>
        </w:rPr>
        <w:t>IEAT</w:t>
      </w:r>
      <w:r w:rsidR="00062959" w:rsidRPr="00062959">
        <w:rPr>
          <w:rFonts w:ascii="Times New Roman" w:eastAsia="標楷體" w:hAnsi="Times New Roman" w:cs="標楷體"/>
          <w:color w:val="auto"/>
          <w:sz w:val="28"/>
        </w:rPr>
        <w:t>台北市進出口商業同業公會</w:t>
      </w:r>
      <w:r w:rsidR="00062959" w:rsidRPr="00062959">
        <w:rPr>
          <w:rFonts w:ascii="Times New Roman" w:eastAsia="標楷體" w:hAnsi="Times New Roman" w:cs="標楷體"/>
          <w:color w:val="auto"/>
          <w:sz w:val="28"/>
        </w:rPr>
        <w:t>10</w:t>
      </w:r>
      <w:r w:rsidR="00062959" w:rsidRPr="00062959">
        <w:rPr>
          <w:rFonts w:ascii="Times New Roman" w:eastAsia="標楷體" w:hAnsi="Times New Roman" w:cs="標楷體"/>
          <w:color w:val="auto"/>
          <w:sz w:val="28"/>
        </w:rPr>
        <w:t>樓第</w:t>
      </w:r>
      <w:r w:rsidR="00062959" w:rsidRPr="00062959">
        <w:rPr>
          <w:rFonts w:ascii="Times New Roman" w:eastAsia="標楷體" w:hAnsi="Times New Roman" w:cs="標楷體"/>
          <w:color w:val="auto"/>
          <w:sz w:val="28"/>
        </w:rPr>
        <w:t>1</w:t>
      </w:r>
      <w:r w:rsidR="00062959" w:rsidRPr="00062959">
        <w:rPr>
          <w:rFonts w:ascii="Times New Roman" w:eastAsia="標楷體" w:hAnsi="Times New Roman" w:cs="標楷體"/>
          <w:color w:val="auto"/>
          <w:sz w:val="28"/>
        </w:rPr>
        <w:t>教室</w:t>
      </w:r>
    </w:p>
    <w:p w:rsidR="00E16E6F" w:rsidRPr="00E16E6F" w:rsidRDefault="00E16E6F" w:rsidP="00807802">
      <w:pPr>
        <w:pStyle w:val="Default"/>
        <w:snapToGrid w:val="0"/>
        <w:spacing w:beforeLines="50" w:before="180" w:afterLines="50" w:after="180" w:line="260" w:lineRule="exact"/>
        <w:ind w:left="1134"/>
        <w:rPr>
          <w:rFonts w:ascii="Times New Roman" w:eastAsia="標楷體" w:hAnsi="Times New Roman" w:cs="標楷體"/>
          <w:color w:val="auto"/>
          <w:sz w:val="28"/>
        </w:rPr>
      </w:pPr>
    </w:p>
    <w:p w:rsidR="00A558F9" w:rsidRPr="0075385F" w:rsidRDefault="00591D55" w:rsidP="00A9221F">
      <w:pPr>
        <w:pStyle w:val="Default"/>
        <w:snapToGrid w:val="0"/>
        <w:spacing w:line="320" w:lineRule="exact"/>
        <w:ind w:left="3402" w:hangingChars="1215" w:hanging="3402"/>
        <w:rPr>
          <w:rFonts w:ascii="Times New Roman" w:eastAsia="標楷體" w:hAnsi="Times New Roman" w:cs="標楷體"/>
          <w:color w:val="auto"/>
          <w:sz w:val="28"/>
        </w:rPr>
      </w:pPr>
      <w:r w:rsidRPr="0075385F">
        <w:rPr>
          <w:rFonts w:ascii="Times New Roman" w:eastAsia="標楷體" w:hAnsi="Times New Roman" w:cs="標楷體" w:hint="eastAsia"/>
          <w:color w:val="auto"/>
          <w:sz w:val="28"/>
        </w:rPr>
        <w:t>五、培訓名額及報名條件：</w:t>
      </w:r>
      <w:r w:rsidR="00DC77E6">
        <w:rPr>
          <w:rFonts w:ascii="Times New Roman" w:eastAsia="標楷體" w:hAnsi="Times New Roman" w:cs="標楷體" w:hint="eastAsia"/>
          <w:color w:val="auto"/>
          <w:sz w:val="28"/>
        </w:rPr>
        <w:t>培訓名額</w:t>
      </w:r>
      <w:r w:rsidR="00DC77E6">
        <w:rPr>
          <w:rFonts w:ascii="Times New Roman" w:eastAsia="標楷體" w:hAnsi="Times New Roman" w:cs="標楷體" w:hint="eastAsia"/>
          <w:color w:val="auto"/>
          <w:sz w:val="28"/>
        </w:rPr>
        <w:t>30</w:t>
      </w:r>
      <w:r w:rsidR="00DC77E6">
        <w:rPr>
          <w:rFonts w:ascii="Times New Roman" w:eastAsia="標楷體" w:hAnsi="Times New Roman" w:cs="標楷體" w:hint="eastAsia"/>
          <w:color w:val="auto"/>
          <w:sz w:val="28"/>
        </w:rPr>
        <w:t>名為上限，</w:t>
      </w:r>
      <w:r w:rsidR="00DC77E6">
        <w:rPr>
          <w:rFonts w:ascii="Times New Roman" w:eastAsia="標楷體" w:hAnsi="Times New Roman" w:cs="標楷體" w:hint="eastAsia"/>
          <w:snapToGrid w:val="0"/>
          <w:color w:val="auto"/>
          <w:sz w:val="28"/>
        </w:rPr>
        <w:t>需實際從事社區藥物濫用防制衛教宣導，且未曾參與</w:t>
      </w:r>
      <w:r w:rsidR="00DC77E6" w:rsidRPr="00062959">
        <w:rPr>
          <w:rFonts w:ascii="Times New Roman" w:eastAsia="標楷體" w:hAnsi="Times New Roman" w:cs="標楷體"/>
          <w:snapToGrid w:val="0"/>
          <w:color w:val="auto"/>
          <w:sz w:val="28"/>
        </w:rPr>
        <w:t>今年之初階或進階課程</w:t>
      </w:r>
      <w:r w:rsidR="00DC77E6">
        <w:rPr>
          <w:rFonts w:ascii="Times New Roman" w:eastAsia="標楷體" w:hAnsi="Times New Roman" w:cs="標楷體" w:hint="eastAsia"/>
          <w:snapToGrid w:val="0"/>
          <w:color w:val="auto"/>
          <w:sz w:val="28"/>
        </w:rPr>
        <w:t>者</w:t>
      </w:r>
      <w:r w:rsidR="00DC77E6" w:rsidRPr="00E7542F">
        <w:rPr>
          <w:rFonts w:ascii="Times New Roman" w:eastAsia="標楷體" w:hAnsi="Times New Roman" w:cs="標楷體" w:hint="eastAsia"/>
          <w:snapToGrid w:val="0"/>
          <w:color w:val="auto"/>
          <w:sz w:val="28"/>
        </w:rPr>
        <w:t>。</w:t>
      </w:r>
    </w:p>
    <w:p w:rsidR="00DC77E6" w:rsidRDefault="00591D55" w:rsidP="00B37F2E">
      <w:pPr>
        <w:pStyle w:val="Default"/>
        <w:snapToGrid w:val="0"/>
        <w:spacing w:beforeLines="100" w:before="360" w:afterLines="100" w:after="360" w:line="320" w:lineRule="exact"/>
        <w:ind w:left="560" w:hangingChars="200" w:hanging="560"/>
        <w:jc w:val="both"/>
        <w:rPr>
          <w:rFonts w:ascii="Times New Roman" w:eastAsia="標楷體" w:hAnsi="Times New Roman" w:cs="標楷體"/>
          <w:color w:val="auto"/>
          <w:sz w:val="28"/>
        </w:rPr>
      </w:pPr>
      <w:r w:rsidRPr="0075385F">
        <w:rPr>
          <w:rFonts w:ascii="Times New Roman" w:eastAsia="標楷體" w:hAnsi="Times New Roman" w:cs="標楷體" w:hint="eastAsia"/>
          <w:color w:val="auto"/>
          <w:sz w:val="28"/>
        </w:rPr>
        <w:t>六、</w:t>
      </w:r>
      <w:r w:rsidR="00AC519D" w:rsidRPr="0075385F">
        <w:rPr>
          <w:rFonts w:ascii="Times New Roman" w:eastAsia="標楷體" w:hAnsi="Times New Roman" w:cs="標楷體" w:hint="eastAsia"/>
          <w:color w:val="auto"/>
          <w:sz w:val="28"/>
        </w:rPr>
        <w:t>報名方式：</w:t>
      </w:r>
      <w:proofErr w:type="gramStart"/>
      <w:r w:rsidR="00DC77E6">
        <w:rPr>
          <w:rFonts w:ascii="Times New Roman" w:eastAsia="標楷體" w:hAnsi="Times New Roman" w:cs="標楷體" w:hint="eastAsia"/>
          <w:color w:val="auto"/>
          <w:sz w:val="28"/>
        </w:rPr>
        <w:t>採</w:t>
      </w:r>
      <w:proofErr w:type="gramEnd"/>
      <w:r w:rsidR="00DC77E6">
        <w:rPr>
          <w:rFonts w:ascii="Times New Roman" w:eastAsia="標楷體" w:hAnsi="Times New Roman" w:cs="標楷體" w:hint="eastAsia"/>
          <w:color w:val="auto"/>
          <w:sz w:val="28"/>
        </w:rPr>
        <w:t>網路報名。</w:t>
      </w:r>
    </w:p>
    <w:p w:rsidR="00DC77E6" w:rsidRDefault="00DC77E6" w:rsidP="00DC77E6">
      <w:pPr>
        <w:pStyle w:val="Default"/>
        <w:snapToGrid w:val="0"/>
        <w:ind w:leftChars="233" w:left="559" w:firstLineChars="2" w:firstLine="6"/>
        <w:jc w:val="both"/>
        <w:rPr>
          <w:rFonts w:ascii="Times New Roman" w:eastAsia="標楷體" w:hAnsi="Times New Roman" w:cs="標楷體"/>
          <w:color w:val="auto"/>
          <w:sz w:val="28"/>
        </w:rPr>
      </w:pPr>
      <w:r>
        <w:rPr>
          <w:rFonts w:ascii="Times New Roman" w:eastAsia="標楷體" w:hAnsi="Times New Roman" w:cs="標楷體" w:hint="eastAsia"/>
          <w:color w:val="auto"/>
          <w:sz w:val="28"/>
        </w:rPr>
        <w:t>報名網址</w:t>
      </w:r>
      <w:r>
        <w:rPr>
          <w:rFonts w:ascii="Times New Roman" w:eastAsia="標楷體" w:hAnsi="Times New Roman" w:cs="標楷體" w:hint="eastAsia"/>
          <w:color w:val="auto"/>
          <w:sz w:val="28"/>
        </w:rPr>
        <w:t>:</w:t>
      </w:r>
      <w:r w:rsidRPr="00DC77E6">
        <w:t xml:space="preserve"> </w:t>
      </w:r>
      <w:hyperlink r:id="rId10" w:tgtFrame="_blank" w:history="1">
        <w:r>
          <w:rPr>
            <w:rStyle w:val="a6"/>
            <w:rFonts w:ascii="標楷體" w:eastAsia="標楷體" w:hAnsi="標楷體" w:hint="eastAsia"/>
            <w:color w:val="1155CC"/>
            <w:sz w:val="28"/>
            <w:szCs w:val="28"/>
            <w:shd w:val="clear" w:color="auto" w:fill="FFFFFF"/>
          </w:rPr>
          <w:t>https://goo.gl/kyvqaB</w:t>
        </w:r>
      </w:hyperlink>
      <w:r>
        <w:rPr>
          <w:rStyle w:val="apple-converted-space"/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 </w:t>
      </w:r>
      <w:r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eastAsia="標楷體" w:hAnsi="Times New Roman" w:cs="標楷體"/>
          <w:noProof/>
          <w:color w:val="auto"/>
          <w:sz w:val="28"/>
        </w:rPr>
        <w:drawing>
          <wp:inline distT="0" distB="0" distL="0" distR="0">
            <wp:extent cx="540000" cy="54000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7E6" w:rsidRDefault="00E74530" w:rsidP="00DC77E6">
      <w:pPr>
        <w:pStyle w:val="Default"/>
        <w:snapToGrid w:val="0"/>
        <w:spacing w:beforeLines="100" w:before="360" w:afterLines="100" w:after="360" w:line="320" w:lineRule="exact"/>
        <w:ind w:leftChars="233" w:left="559" w:firstLineChars="2" w:firstLine="6"/>
        <w:jc w:val="both"/>
        <w:rPr>
          <w:rFonts w:ascii="Times New Roman" w:eastAsia="標楷體" w:hAnsi="Times New Roman" w:cs="標楷體"/>
          <w:color w:val="FF0000"/>
          <w:sz w:val="28"/>
        </w:rPr>
      </w:pPr>
      <w:r>
        <w:rPr>
          <w:rFonts w:ascii="Times New Roman" w:eastAsia="標楷體" w:hAnsi="Times New Roman" w:cs="標楷體" w:hint="eastAsia"/>
          <w:color w:val="auto"/>
          <w:sz w:val="28"/>
        </w:rPr>
        <w:t>活動</w:t>
      </w:r>
      <w:r w:rsidR="00723BD0">
        <w:rPr>
          <w:rFonts w:ascii="Times New Roman" w:eastAsia="標楷體" w:hAnsi="Times New Roman" w:cs="標楷體" w:hint="eastAsia"/>
          <w:color w:val="auto"/>
          <w:sz w:val="28"/>
        </w:rPr>
        <w:t>專屬網</w:t>
      </w:r>
      <w:r>
        <w:rPr>
          <w:rFonts w:ascii="Times New Roman" w:eastAsia="標楷體" w:hAnsi="Times New Roman" w:cs="標楷體" w:hint="eastAsia"/>
          <w:color w:val="auto"/>
          <w:sz w:val="28"/>
        </w:rPr>
        <w:t>頁</w:t>
      </w:r>
      <w:r w:rsidR="00AC519D" w:rsidRPr="0075385F">
        <w:rPr>
          <w:rFonts w:ascii="Times New Roman" w:eastAsia="標楷體" w:hAnsi="Times New Roman" w:cs="標楷體" w:hint="eastAsia"/>
          <w:color w:val="auto"/>
          <w:sz w:val="28"/>
        </w:rPr>
        <w:t>：</w:t>
      </w:r>
      <w:hyperlink r:id="rId12" w:history="1">
        <w:r w:rsidR="00DC77E6" w:rsidRPr="00884D89">
          <w:rPr>
            <w:rStyle w:val="a6"/>
            <w:rFonts w:ascii="Times New Roman" w:eastAsia="標楷體" w:hAnsi="Times New Roman" w:cs="標楷體"/>
            <w:sz w:val="28"/>
          </w:rPr>
          <w:t>http://fda105.weebly.com/</w:t>
        </w:r>
      </w:hyperlink>
    </w:p>
    <w:p w:rsidR="00405737" w:rsidRPr="00B37F2E" w:rsidRDefault="00DC77E6" w:rsidP="00DC77E6">
      <w:pPr>
        <w:pStyle w:val="Default"/>
        <w:snapToGrid w:val="0"/>
        <w:spacing w:beforeLines="100" w:before="360" w:afterLines="100" w:after="360" w:line="320" w:lineRule="exact"/>
        <w:ind w:leftChars="233" w:left="559" w:firstLineChars="2" w:firstLine="6"/>
        <w:jc w:val="both"/>
        <w:rPr>
          <w:rFonts w:ascii="Times New Roman" w:eastAsia="標楷體" w:hAnsi="Times New Roman" w:cs="標楷體"/>
          <w:sz w:val="28"/>
        </w:rPr>
      </w:pPr>
      <w:r w:rsidRPr="00DC77E6">
        <w:rPr>
          <w:rFonts w:ascii="Times New Roman" w:eastAsia="標楷體" w:hAnsi="Times New Roman" w:cs="標楷體"/>
          <w:color w:val="auto"/>
          <w:sz w:val="28"/>
        </w:rPr>
        <w:t>報名截止後名單將送交主辦單位進行核定，錄取結果將在</w:t>
      </w:r>
      <w:r w:rsidRPr="00DC77E6">
        <w:rPr>
          <w:rFonts w:ascii="Times New Roman" w:eastAsia="標楷體" w:hAnsi="Times New Roman" w:cs="標楷體"/>
          <w:color w:val="auto"/>
          <w:sz w:val="28"/>
        </w:rPr>
        <w:t>9/23(</w:t>
      </w:r>
      <w:r w:rsidRPr="00DC77E6">
        <w:rPr>
          <w:rFonts w:ascii="Times New Roman" w:eastAsia="標楷體" w:hAnsi="Times New Roman" w:cs="標楷體"/>
          <w:color w:val="auto"/>
          <w:sz w:val="28"/>
        </w:rPr>
        <w:t>五</w:t>
      </w:r>
      <w:r w:rsidRPr="00DC77E6">
        <w:rPr>
          <w:rFonts w:ascii="Times New Roman" w:eastAsia="標楷體" w:hAnsi="Times New Roman" w:cs="標楷體"/>
          <w:color w:val="auto"/>
          <w:sz w:val="28"/>
        </w:rPr>
        <w:t>)</w:t>
      </w:r>
      <w:r w:rsidRPr="00DC77E6">
        <w:rPr>
          <w:rFonts w:ascii="Times New Roman" w:eastAsia="標楷體" w:hAnsi="Times New Roman" w:cs="標楷體"/>
          <w:color w:val="auto"/>
          <w:sz w:val="28"/>
        </w:rPr>
        <w:t>前以</w:t>
      </w:r>
      <w:r w:rsidRPr="00DC77E6">
        <w:rPr>
          <w:rFonts w:ascii="Times New Roman" w:eastAsia="標楷體" w:hAnsi="Times New Roman" w:cs="標楷體"/>
          <w:color w:val="auto"/>
          <w:sz w:val="28"/>
        </w:rPr>
        <w:t>email</w:t>
      </w:r>
      <w:r w:rsidRPr="00DC77E6">
        <w:rPr>
          <w:rFonts w:ascii="Times New Roman" w:eastAsia="標楷體" w:hAnsi="Times New Roman" w:cs="標楷體"/>
          <w:color w:val="auto"/>
          <w:sz w:val="28"/>
        </w:rPr>
        <w:t>及簡訊的方式通知。</w:t>
      </w:r>
      <w:r w:rsidR="00405737" w:rsidRPr="00B37F2E">
        <w:rPr>
          <w:rFonts w:ascii="Times New Roman" w:eastAsia="標楷體" w:hAnsi="Times New Roman" w:cs="標楷體" w:hint="eastAsia"/>
          <w:color w:val="auto"/>
          <w:sz w:val="28"/>
        </w:rPr>
        <w:t>本公司將於課程開始前</w:t>
      </w:r>
      <w:r w:rsidR="00405737" w:rsidRPr="00B37F2E">
        <w:rPr>
          <w:rFonts w:ascii="Times New Roman" w:eastAsia="標楷體" w:hAnsi="Times New Roman" w:cs="標楷體" w:hint="eastAsia"/>
          <w:color w:val="auto"/>
          <w:sz w:val="28"/>
        </w:rPr>
        <w:t>3</w:t>
      </w:r>
      <w:r w:rsidR="00405737" w:rsidRPr="00B37F2E">
        <w:rPr>
          <w:rFonts w:ascii="Times New Roman" w:eastAsia="標楷體" w:hAnsi="Times New Roman" w:cs="標楷體" w:hint="eastAsia"/>
          <w:color w:val="auto"/>
          <w:sz w:val="28"/>
        </w:rPr>
        <w:t>日以</w:t>
      </w:r>
      <w:r w:rsidR="00405737" w:rsidRPr="00B37F2E">
        <w:rPr>
          <w:rFonts w:ascii="Times New Roman" w:eastAsia="標楷體" w:hAnsi="Times New Roman" w:cs="標楷體" w:hint="eastAsia"/>
          <w:color w:val="auto"/>
          <w:sz w:val="28"/>
        </w:rPr>
        <w:t>e</w:t>
      </w:r>
      <w:r w:rsidR="00405737" w:rsidRPr="00B37F2E">
        <w:rPr>
          <w:rFonts w:ascii="Times New Roman" w:eastAsia="標楷體" w:hAnsi="Times New Roman" w:cs="標楷體"/>
          <w:color w:val="auto"/>
          <w:sz w:val="28"/>
        </w:rPr>
        <w:t>-mail</w:t>
      </w:r>
      <w:r w:rsidR="00405737" w:rsidRPr="00B37F2E">
        <w:rPr>
          <w:rFonts w:ascii="Times New Roman" w:eastAsia="標楷體" w:hAnsi="Times New Roman" w:cs="標楷體" w:hint="eastAsia"/>
          <w:color w:val="auto"/>
          <w:sz w:val="28"/>
        </w:rPr>
        <w:t>寄發行前通知，恕不受理現場報名。</w:t>
      </w:r>
    </w:p>
    <w:p w:rsidR="00591D55" w:rsidRPr="0075385F" w:rsidRDefault="00591D55" w:rsidP="0075385F">
      <w:pPr>
        <w:pStyle w:val="Default"/>
        <w:snapToGrid w:val="0"/>
        <w:spacing w:beforeLines="100" w:before="360" w:afterLines="100" w:after="360" w:line="320" w:lineRule="exact"/>
        <w:rPr>
          <w:rFonts w:ascii="Times New Roman" w:eastAsia="標楷體" w:hAnsi="Times New Roman" w:cs="標楷體"/>
          <w:sz w:val="28"/>
        </w:rPr>
      </w:pPr>
      <w:r w:rsidRPr="0075385F">
        <w:rPr>
          <w:rFonts w:ascii="Times New Roman" w:eastAsia="標楷體" w:hAnsi="Times New Roman" w:cs="標楷體" w:hint="eastAsia"/>
          <w:sz w:val="28"/>
        </w:rPr>
        <w:t>七、報名費用：所有課程皆免費，完訓學員將發給結業證書。</w:t>
      </w:r>
    </w:p>
    <w:p w:rsidR="00591D55" w:rsidRPr="0075385F" w:rsidRDefault="00591D55" w:rsidP="0075385F">
      <w:pPr>
        <w:pStyle w:val="Default"/>
        <w:snapToGrid w:val="0"/>
        <w:spacing w:beforeLines="100" w:before="360" w:afterLines="100" w:after="360" w:line="320" w:lineRule="exact"/>
        <w:rPr>
          <w:rFonts w:ascii="Times New Roman" w:eastAsia="標楷體" w:hAnsi="Times New Roman"/>
          <w:sz w:val="28"/>
        </w:rPr>
      </w:pPr>
      <w:r w:rsidRPr="0075385F">
        <w:rPr>
          <w:rFonts w:ascii="Times New Roman" w:eastAsia="標楷體" w:hAnsi="Times New Roman" w:cs="標楷體" w:hint="eastAsia"/>
          <w:sz w:val="28"/>
        </w:rPr>
        <w:t>八、報名聯絡人：</w:t>
      </w:r>
      <w:r w:rsidR="00DC77E6">
        <w:rPr>
          <w:rFonts w:ascii="Times New Roman" w:eastAsia="標楷體" w:hAnsi="Times New Roman" w:cs="標楷體" w:hint="eastAsia"/>
          <w:sz w:val="28"/>
        </w:rPr>
        <w:t>王希文</w:t>
      </w:r>
      <w:r w:rsidRPr="0075385F">
        <w:rPr>
          <w:rFonts w:ascii="Times New Roman" w:eastAsia="標楷體" w:hAnsi="Times New Roman" w:cs="標楷體"/>
          <w:sz w:val="28"/>
        </w:rPr>
        <w:t xml:space="preserve"> </w:t>
      </w:r>
      <w:r w:rsidR="00C370CA" w:rsidRPr="0075385F">
        <w:rPr>
          <w:rFonts w:ascii="Times New Roman" w:eastAsia="標楷體" w:hAnsi="Times New Roman" w:cs="標楷體" w:hint="eastAsia"/>
          <w:sz w:val="28"/>
        </w:rPr>
        <w:t>(03)8</w:t>
      </w:r>
      <w:r w:rsidR="00666C0F" w:rsidRPr="0075385F">
        <w:rPr>
          <w:rFonts w:ascii="Times New Roman" w:eastAsia="標楷體" w:hAnsi="Times New Roman" w:cs="標楷體" w:hint="eastAsia"/>
          <w:sz w:val="28"/>
        </w:rPr>
        <w:t>31</w:t>
      </w:r>
      <w:r w:rsidR="00C370CA" w:rsidRPr="0075385F">
        <w:rPr>
          <w:rFonts w:ascii="Times New Roman" w:eastAsia="標楷體" w:hAnsi="Times New Roman" w:cs="標楷體" w:hint="eastAsia"/>
          <w:sz w:val="28"/>
        </w:rPr>
        <w:t>-</w:t>
      </w:r>
      <w:r w:rsidR="003B1ADD" w:rsidRPr="0075385F">
        <w:rPr>
          <w:rFonts w:ascii="Times New Roman" w:eastAsia="標楷體" w:hAnsi="Times New Roman" w:cs="標楷體" w:hint="eastAsia"/>
          <w:sz w:val="28"/>
        </w:rPr>
        <w:t>5067</w:t>
      </w:r>
      <w:r w:rsidR="00666C0F" w:rsidRPr="0075385F">
        <w:rPr>
          <w:rFonts w:ascii="Times New Roman" w:eastAsia="標楷體" w:hAnsi="Times New Roman" w:cs="標楷體" w:hint="eastAsia"/>
          <w:sz w:val="28"/>
        </w:rPr>
        <w:t>/ 0975-156820</w:t>
      </w:r>
      <w:r w:rsidR="00FF64EE" w:rsidRPr="0075385F">
        <w:rPr>
          <w:rFonts w:ascii="Times New Roman" w:eastAsia="標楷體" w:hAnsi="Times New Roman" w:cs="標楷體" w:hint="eastAsia"/>
          <w:sz w:val="28"/>
        </w:rPr>
        <w:t>。</w:t>
      </w:r>
    </w:p>
    <w:p w:rsidR="00591D55" w:rsidRPr="0075385F" w:rsidRDefault="00591D55" w:rsidP="0075385F">
      <w:pPr>
        <w:pStyle w:val="Default"/>
        <w:snapToGrid w:val="0"/>
        <w:spacing w:beforeLines="100" w:before="360" w:afterLines="100" w:after="360" w:line="320" w:lineRule="exact"/>
        <w:ind w:left="560" w:hangingChars="200" w:hanging="560"/>
        <w:rPr>
          <w:rFonts w:ascii="Times New Roman" w:eastAsia="標楷體" w:hAnsi="Times New Roman" w:cs="標楷體"/>
          <w:sz w:val="28"/>
        </w:rPr>
      </w:pPr>
      <w:r w:rsidRPr="0075385F">
        <w:rPr>
          <w:rFonts w:ascii="Times New Roman" w:eastAsia="標楷體" w:hAnsi="Times New Roman" w:cs="標楷體" w:hint="eastAsia"/>
          <w:sz w:val="28"/>
        </w:rPr>
        <w:t>九、學分：</w:t>
      </w:r>
      <w:r w:rsidR="00FF64EE" w:rsidRPr="0075385F">
        <w:rPr>
          <w:rFonts w:ascii="Times New Roman" w:eastAsia="標楷體" w:hAnsi="Times New Roman" w:cs="標楷體" w:hint="eastAsia"/>
          <w:sz w:val="28"/>
        </w:rPr>
        <w:t>藥師、護理人員</w:t>
      </w:r>
      <w:r w:rsidR="00EC1C1D" w:rsidRPr="0075385F">
        <w:rPr>
          <w:rFonts w:ascii="Times New Roman" w:eastAsia="標楷體" w:hAnsi="Times New Roman" w:cs="標楷體" w:hint="eastAsia"/>
          <w:sz w:val="28"/>
        </w:rPr>
        <w:t>等繼續教育</w:t>
      </w:r>
      <w:r w:rsidR="003F798F" w:rsidRPr="0075385F">
        <w:rPr>
          <w:rFonts w:ascii="Times New Roman" w:eastAsia="標楷體" w:hAnsi="Times New Roman" w:cs="標楷體" w:hint="eastAsia"/>
          <w:sz w:val="28"/>
        </w:rPr>
        <w:t>課程</w:t>
      </w:r>
      <w:r w:rsidR="00EC1C1D" w:rsidRPr="0075385F">
        <w:rPr>
          <w:rFonts w:ascii="Times New Roman" w:eastAsia="標楷體" w:hAnsi="Times New Roman" w:cs="標楷體" w:hint="eastAsia"/>
          <w:sz w:val="28"/>
        </w:rPr>
        <w:t>學分</w:t>
      </w:r>
      <w:r w:rsidR="00FF64EE" w:rsidRPr="0075385F">
        <w:rPr>
          <w:rFonts w:ascii="Times New Roman" w:eastAsia="標楷體" w:hAnsi="Times New Roman" w:cs="標楷體" w:hint="eastAsia"/>
          <w:sz w:val="28"/>
        </w:rPr>
        <w:t>、公務人員終身學習時數認證。</w:t>
      </w:r>
    </w:p>
    <w:p w:rsidR="00F70E27" w:rsidRPr="00B37F2E" w:rsidRDefault="00591D55" w:rsidP="00B37F2E">
      <w:pPr>
        <w:pStyle w:val="Default"/>
        <w:snapToGrid w:val="0"/>
        <w:spacing w:beforeLines="100" w:before="360" w:afterLines="100" w:after="360" w:line="320" w:lineRule="exact"/>
        <w:ind w:left="420" w:hangingChars="150" w:hanging="420"/>
        <w:rPr>
          <w:rFonts w:ascii="Times New Roman" w:eastAsia="標楷體" w:hAnsi="Times New Roman" w:cs="標楷體"/>
          <w:b/>
          <w:color w:val="auto"/>
          <w:sz w:val="28"/>
        </w:rPr>
      </w:pPr>
      <w:r w:rsidRPr="0075385F">
        <w:rPr>
          <w:rFonts w:ascii="Times New Roman" w:eastAsia="標楷體" w:hAnsi="Times New Roman" w:cs="標楷體" w:hint="eastAsia"/>
          <w:sz w:val="28"/>
        </w:rPr>
        <w:t>☆</w:t>
      </w:r>
      <w:r w:rsidRPr="0075385F">
        <w:rPr>
          <w:rFonts w:ascii="Times New Roman" w:eastAsia="標楷體" w:hAnsi="Times New Roman" w:cs="標楷體"/>
          <w:sz w:val="28"/>
        </w:rPr>
        <w:t xml:space="preserve"> </w:t>
      </w:r>
      <w:r w:rsidR="00D8424F" w:rsidRPr="0075385F">
        <w:rPr>
          <w:rFonts w:ascii="Times New Roman" w:eastAsia="標楷體" w:hAnsi="Times New Roman" w:cs="標楷體" w:hint="eastAsia"/>
          <w:sz w:val="28"/>
        </w:rPr>
        <w:t>若遇颱風來襲，是否如期上課以政府公告為</w:t>
      </w:r>
      <w:proofErr w:type="gramStart"/>
      <w:r w:rsidR="00D8424F" w:rsidRPr="0075385F">
        <w:rPr>
          <w:rFonts w:ascii="Times New Roman" w:eastAsia="標楷體" w:hAnsi="Times New Roman" w:cs="標楷體" w:hint="eastAsia"/>
          <w:sz w:val="28"/>
        </w:rPr>
        <w:t>準</w:t>
      </w:r>
      <w:proofErr w:type="gramEnd"/>
      <w:r w:rsidR="00D8424F" w:rsidRPr="0075385F">
        <w:rPr>
          <w:rFonts w:ascii="Times New Roman" w:eastAsia="標楷體" w:hAnsi="Times New Roman" w:cs="標楷體" w:hint="eastAsia"/>
          <w:sz w:val="28"/>
        </w:rPr>
        <w:t>，相關訊息可至</w:t>
      </w:r>
      <w:proofErr w:type="gramStart"/>
      <w:r w:rsidR="00B37F2E" w:rsidRPr="00B37F2E">
        <w:rPr>
          <w:rFonts w:ascii="Times New Roman" w:eastAsia="標楷體" w:hAnsi="Times New Roman" w:cs="標楷體"/>
          <w:sz w:val="28"/>
        </w:rPr>
        <w:t>10</w:t>
      </w:r>
      <w:r w:rsidR="00B37F2E" w:rsidRPr="00B37F2E">
        <w:rPr>
          <w:rFonts w:ascii="Times New Roman" w:eastAsia="標楷體" w:hAnsi="Times New Roman" w:cs="標楷體" w:hint="eastAsia"/>
          <w:sz w:val="28"/>
        </w:rPr>
        <w:t>5</w:t>
      </w:r>
      <w:proofErr w:type="gramEnd"/>
      <w:r w:rsidR="00B37F2E" w:rsidRPr="00B37F2E">
        <w:rPr>
          <w:rFonts w:ascii="Times New Roman" w:eastAsia="標楷體" w:hAnsi="Times New Roman" w:cs="標楷體" w:hint="eastAsia"/>
          <w:sz w:val="28"/>
        </w:rPr>
        <w:t>年度全國藥物濫用防制種子師資培訓專屬網站</w:t>
      </w:r>
      <w:r w:rsidR="00D8424F" w:rsidRPr="003033EA">
        <w:rPr>
          <w:rFonts w:ascii="Times New Roman" w:eastAsia="標楷體" w:hAnsi="Times New Roman" w:cs="標楷體" w:hint="eastAsia"/>
          <w:color w:val="FF0000"/>
          <w:sz w:val="28"/>
        </w:rPr>
        <w:t>(</w:t>
      </w:r>
      <w:r w:rsidR="00405737" w:rsidRPr="00405737">
        <w:rPr>
          <w:rFonts w:ascii="Times New Roman" w:eastAsia="標楷體" w:hAnsi="Times New Roman" w:cs="標楷體"/>
          <w:color w:val="FF0000"/>
          <w:sz w:val="28"/>
        </w:rPr>
        <w:t>http://fda105.weebly.com/</w:t>
      </w:r>
      <w:r w:rsidR="00D8424F" w:rsidRPr="003033EA">
        <w:rPr>
          <w:rFonts w:ascii="Times New Roman" w:eastAsia="標楷體" w:hAnsi="Times New Roman" w:cs="標楷體" w:hint="eastAsia"/>
          <w:color w:val="FF0000"/>
          <w:sz w:val="28"/>
        </w:rPr>
        <w:t>)</w:t>
      </w:r>
      <w:r w:rsidRPr="003033EA">
        <w:rPr>
          <w:rFonts w:ascii="Times New Roman" w:eastAsia="標楷體" w:hAnsi="Times New Roman" w:cs="標楷體" w:hint="eastAsia"/>
          <w:color w:val="FF0000"/>
          <w:sz w:val="28"/>
        </w:rPr>
        <w:t>網頁</w:t>
      </w:r>
      <w:r w:rsidRPr="0075385F">
        <w:rPr>
          <w:rFonts w:ascii="Times New Roman" w:eastAsia="標楷體" w:hAnsi="Times New Roman" w:cs="標楷體" w:hint="eastAsia"/>
          <w:color w:val="auto"/>
          <w:sz w:val="28"/>
        </w:rPr>
        <w:t>查詢。</w:t>
      </w:r>
    </w:p>
    <w:p w:rsidR="00037BAF" w:rsidRDefault="00591D55" w:rsidP="003033EA">
      <w:pPr>
        <w:pStyle w:val="Default"/>
        <w:snapToGrid w:val="0"/>
        <w:spacing w:beforeLines="100" w:before="360" w:line="320" w:lineRule="exact"/>
        <w:ind w:left="420" w:hangingChars="150" w:hanging="420"/>
        <w:rPr>
          <w:rFonts w:ascii="Times New Roman" w:eastAsia="標楷體" w:hAnsi="Times New Roman" w:cs="標楷體"/>
          <w:sz w:val="28"/>
        </w:rPr>
      </w:pPr>
      <w:r w:rsidRPr="0075385F">
        <w:rPr>
          <w:rFonts w:ascii="Times New Roman" w:eastAsia="標楷體" w:hAnsi="Times New Roman" w:cs="標楷體" w:hint="eastAsia"/>
          <w:sz w:val="28"/>
        </w:rPr>
        <w:lastRenderedPageBreak/>
        <w:t>十、課程表</w:t>
      </w:r>
      <w:r w:rsidR="00A64CE4" w:rsidRPr="0075385F">
        <w:rPr>
          <w:rFonts w:ascii="Times New Roman" w:eastAsia="標楷體" w:hAnsi="Times New Roman" w:cs="標楷體" w:hint="eastAsia"/>
          <w:sz w:val="28"/>
        </w:rPr>
        <w:t>及交通資訊</w:t>
      </w:r>
      <w:r w:rsidRPr="0075385F">
        <w:rPr>
          <w:rFonts w:ascii="Times New Roman" w:eastAsia="標楷體" w:hAnsi="Times New Roman" w:cs="標楷體" w:hint="eastAsia"/>
          <w:sz w:val="28"/>
        </w:rPr>
        <w:t>：</w:t>
      </w:r>
    </w:p>
    <w:p w:rsidR="00F271F9" w:rsidRDefault="00F271F9" w:rsidP="003033EA">
      <w:pPr>
        <w:pStyle w:val="a7"/>
        <w:numPr>
          <w:ilvl w:val="0"/>
          <w:numId w:val="14"/>
        </w:numPr>
        <w:spacing w:line="500" w:lineRule="exact"/>
        <w:ind w:leftChars="0" w:left="2268" w:hanging="850"/>
        <w:rPr>
          <w:rFonts w:ascii="Times New Roman" w:eastAsia="標楷體" w:hAnsi="Times New Roman" w:cs="標楷體"/>
          <w:sz w:val="28"/>
        </w:rPr>
      </w:pPr>
      <w:r w:rsidRPr="0075385F">
        <w:rPr>
          <w:rFonts w:ascii="Times New Roman" w:eastAsia="標楷體" w:hAnsi="Times New Roman" w:cs="標楷體" w:hint="eastAsia"/>
          <w:sz w:val="28"/>
        </w:rPr>
        <w:t>課程表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940"/>
      </w:tblGrid>
      <w:tr w:rsidR="00DC77E6" w:rsidRPr="001B26FF" w:rsidTr="00C10503">
        <w:trPr>
          <w:trHeight w:val="74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C77E6" w:rsidRPr="00B97763" w:rsidRDefault="00DC77E6" w:rsidP="00C10503">
            <w:pPr>
              <w:spacing w:line="440" w:lineRule="exact"/>
              <w:jc w:val="center"/>
              <w:rPr>
                <w:rFonts w:ascii="Times New Roman" w:eastAsia="標楷體" w:hAnsi="Times New Roman" w:cs="標楷體"/>
                <w:b/>
                <w:kern w:val="0"/>
                <w:sz w:val="28"/>
                <w:szCs w:val="28"/>
              </w:rPr>
            </w:pPr>
            <w:r w:rsidRPr="00B97763">
              <w:rPr>
                <w:rFonts w:ascii="Times New Roman" w:eastAsia="標楷體" w:hAnsi="Times New Roman" w:cs="標楷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77E6" w:rsidRPr="00B97763" w:rsidRDefault="00DC77E6" w:rsidP="00C10503">
            <w:pPr>
              <w:spacing w:line="440" w:lineRule="exact"/>
              <w:jc w:val="center"/>
              <w:rPr>
                <w:rFonts w:ascii="Times New Roman" w:eastAsia="標楷體" w:hAnsi="Times New Roman" w:cs="標楷體"/>
                <w:b/>
                <w:kern w:val="0"/>
                <w:sz w:val="28"/>
                <w:szCs w:val="28"/>
              </w:rPr>
            </w:pPr>
            <w:r w:rsidRPr="00B97763">
              <w:rPr>
                <w:rFonts w:ascii="Times New Roman" w:eastAsia="標楷體" w:hAnsi="Times New Roman" w:cs="標楷體" w:hint="eastAsia"/>
                <w:b/>
                <w:kern w:val="0"/>
                <w:sz w:val="28"/>
                <w:szCs w:val="28"/>
              </w:rPr>
              <w:t>報到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C77E6" w:rsidRPr="00B97763" w:rsidRDefault="00DC77E6" w:rsidP="00C10503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9776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講師</w:t>
            </w:r>
          </w:p>
        </w:tc>
      </w:tr>
      <w:tr w:rsidR="00DC77E6" w:rsidRPr="001B26FF" w:rsidTr="00C10503">
        <w:trPr>
          <w:trHeight w:val="594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C77E6" w:rsidRPr="00BA1D05" w:rsidRDefault="00DC77E6" w:rsidP="00C10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D0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08</w:t>
            </w:r>
            <w:r w:rsidRPr="00BA1D0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:</w:t>
            </w:r>
            <w:r w:rsidRPr="00BA1D0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br/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│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10</w:t>
            </w:r>
            <w:r w:rsidRPr="00BA1D0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1</w:t>
            </w:r>
            <w:r w:rsidRPr="00BA1D0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77E6" w:rsidRPr="00BA1D05" w:rsidRDefault="00DC77E6" w:rsidP="00C1050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96B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成癮物質防制社會行銷與傳播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C77E6" w:rsidRDefault="00DC77E6" w:rsidP="00C1050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新大學通識教育中心</w:t>
            </w:r>
          </w:p>
          <w:p w:rsidR="00DC77E6" w:rsidRPr="00730700" w:rsidRDefault="00DC77E6" w:rsidP="00C1050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林承宇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博士</w:t>
            </w:r>
          </w:p>
        </w:tc>
      </w:tr>
      <w:tr w:rsidR="00DC77E6" w:rsidRPr="001B26FF" w:rsidTr="00C10503">
        <w:trPr>
          <w:trHeight w:val="56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C77E6" w:rsidRDefault="00DC77E6" w:rsidP="00C1050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10</w:t>
            </w:r>
            <w:r w:rsidRPr="00BA1D0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2</w:t>
            </w:r>
            <w:r w:rsidRPr="00BA1D0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0</w:t>
            </w:r>
          </w:p>
          <w:p w:rsidR="00DC77E6" w:rsidRDefault="00DC77E6" w:rsidP="00C1050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│</w:t>
            </w:r>
            <w:proofErr w:type="gramEnd"/>
          </w:p>
          <w:p w:rsidR="00DC77E6" w:rsidRPr="00BA1D05" w:rsidRDefault="00DC77E6" w:rsidP="00C1050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A1D0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2</w:t>
            </w:r>
            <w:r w:rsidRPr="00BA1D0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0</w:t>
            </w:r>
            <w:r w:rsidRPr="00BA1D0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77E6" w:rsidRDefault="00DC77E6" w:rsidP="00C1050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96B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如何與藥癮者建立</w:t>
            </w:r>
          </w:p>
          <w:p w:rsidR="00DC77E6" w:rsidRPr="00BA1D05" w:rsidRDefault="00DC77E6" w:rsidP="00C1050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96B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信任關係與案例討論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C77E6" w:rsidRDefault="00DC77E6" w:rsidP="00C1050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7635">
              <w:rPr>
                <w:rFonts w:ascii="Times New Roman" w:eastAsia="標楷體" w:hAnsi="Times New Roman" w:hint="eastAsia"/>
                <w:sz w:val="28"/>
                <w:szCs w:val="28"/>
              </w:rPr>
              <w:t>台北市諮商心理師公會</w:t>
            </w:r>
          </w:p>
          <w:p w:rsidR="00DC77E6" w:rsidRPr="00531D34" w:rsidRDefault="00DC77E6" w:rsidP="00C10503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57635">
              <w:rPr>
                <w:rFonts w:ascii="Times New Roman" w:eastAsia="標楷體" w:hAnsi="Times New Roman" w:hint="eastAsia"/>
                <w:sz w:val="28"/>
                <w:szCs w:val="28"/>
              </w:rPr>
              <w:t>林世莉</w:t>
            </w:r>
            <w:r w:rsidRPr="0025763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257635">
              <w:rPr>
                <w:rFonts w:ascii="Times New Roman" w:eastAsia="標楷體" w:hAnsi="Times New Roman" w:hint="eastAsia"/>
                <w:sz w:val="28"/>
                <w:szCs w:val="28"/>
              </w:rPr>
              <w:t>副理事長</w:t>
            </w:r>
          </w:p>
        </w:tc>
      </w:tr>
      <w:tr w:rsidR="00DC77E6" w:rsidRPr="001B26FF" w:rsidTr="00C10503">
        <w:trPr>
          <w:trHeight w:val="95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C77E6" w:rsidRDefault="00DC77E6" w:rsidP="00C1050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A1D0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3</w:t>
            </w:r>
            <w:r w:rsidRPr="00BA1D0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20</w:t>
            </w:r>
          </w:p>
          <w:p w:rsidR="00DC77E6" w:rsidRDefault="00DC77E6" w:rsidP="00C1050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│</w:t>
            </w:r>
            <w:proofErr w:type="gramEnd"/>
          </w:p>
          <w:p w:rsidR="00DC77E6" w:rsidRPr="00BA1D05" w:rsidRDefault="00DC77E6" w:rsidP="00C10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D0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4</w:t>
            </w:r>
            <w:r w:rsidRPr="00BA1D0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:</w:t>
            </w:r>
            <w:r w:rsidRPr="00BA1D0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77E6" w:rsidRPr="00BA1D05" w:rsidRDefault="00DC77E6" w:rsidP="00C1050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96B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推動藥物濫用防制實務經</w:t>
            </w:r>
            <w:bookmarkStart w:id="0" w:name="_GoBack"/>
            <w:bookmarkEnd w:id="0"/>
            <w:r w:rsidRPr="00696B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驗分享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C77E6" w:rsidRPr="00CE7EB9" w:rsidRDefault="00DC77E6" w:rsidP="00C10503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CE7EB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北區反毒教育資源中心</w:t>
            </w:r>
          </w:p>
          <w:p w:rsidR="00DC77E6" w:rsidRPr="00531D34" w:rsidRDefault="00DC77E6" w:rsidP="00C10503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CE7EB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楊淑瑜 主任</w:t>
            </w:r>
          </w:p>
        </w:tc>
      </w:tr>
      <w:tr w:rsidR="00DC77E6" w:rsidRPr="001B26FF" w:rsidTr="00C10503">
        <w:trPr>
          <w:trHeight w:val="23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C77E6" w:rsidRDefault="00DC77E6" w:rsidP="00C1050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A1D0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4</w:t>
            </w:r>
            <w:r w:rsidRPr="00BA1D0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2</w:t>
            </w:r>
            <w:r w:rsidRPr="00BA1D0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0</w:t>
            </w:r>
          </w:p>
          <w:p w:rsidR="00DC77E6" w:rsidRDefault="00DC77E6" w:rsidP="00C1050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│</w:t>
            </w:r>
            <w:proofErr w:type="gramEnd"/>
          </w:p>
          <w:p w:rsidR="00DC77E6" w:rsidRPr="00BA1D05" w:rsidRDefault="00DC77E6" w:rsidP="00C10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D0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6</w:t>
            </w:r>
            <w:r w:rsidRPr="00BA1D0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0</w:t>
            </w:r>
            <w:r w:rsidRPr="00BA1D0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77E6" w:rsidRPr="00BA1D05" w:rsidRDefault="00DC77E6" w:rsidP="00C1050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96B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高風險場所用藥文化探討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C77E6" w:rsidRDefault="00DC77E6" w:rsidP="00C10503">
            <w:pPr>
              <w:autoSpaceDE w:val="0"/>
              <w:autoSpaceDN w:val="0"/>
              <w:adjustRightInd w:val="0"/>
              <w:spacing w:line="360" w:lineRule="exact"/>
              <w:ind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彰化基督教醫院</w:t>
            </w:r>
          </w:p>
          <w:p w:rsidR="00DC77E6" w:rsidRPr="00531D34" w:rsidRDefault="00DC77E6" w:rsidP="00C10503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陳力源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醫師</w:t>
            </w:r>
          </w:p>
        </w:tc>
      </w:tr>
      <w:tr w:rsidR="00DC77E6" w:rsidRPr="001B26FF" w:rsidTr="00C10503">
        <w:trPr>
          <w:trHeight w:val="904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C77E6" w:rsidRDefault="00DC77E6" w:rsidP="00C1050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A1D0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6</w:t>
            </w:r>
            <w:r w:rsidRPr="00BA1D0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1</w:t>
            </w:r>
            <w:r w:rsidRPr="00BA1D0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0</w:t>
            </w:r>
          </w:p>
          <w:p w:rsidR="00DC77E6" w:rsidRDefault="00DC77E6" w:rsidP="00C1050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│</w:t>
            </w:r>
            <w:proofErr w:type="gramEnd"/>
          </w:p>
          <w:p w:rsidR="00DC77E6" w:rsidRPr="00BA1D05" w:rsidRDefault="00DC77E6" w:rsidP="00C105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1D0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17</w:t>
            </w:r>
            <w:r w:rsidRPr="00BA1D05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:</w:t>
            </w:r>
            <w:r w:rsidRPr="00BA1D0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77E6" w:rsidRPr="00BA1D05" w:rsidRDefault="00DC77E6" w:rsidP="00C1050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A1D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藥物濫用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概</w:t>
            </w:r>
            <w:r w:rsidRPr="00BA1D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況與防制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C77E6" w:rsidRPr="00531D34" w:rsidRDefault="00DC77E6" w:rsidP="00C10503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31D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食品藥物管理署管制藥品組</w:t>
            </w:r>
          </w:p>
          <w:p w:rsidR="00DC77E6" w:rsidRPr="00696B84" w:rsidRDefault="00DC77E6" w:rsidP="00C10503">
            <w:pPr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31D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蔡文瑛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531D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組長</w:t>
            </w:r>
          </w:p>
        </w:tc>
      </w:tr>
      <w:tr w:rsidR="00DC77E6" w:rsidRPr="001B26FF" w:rsidTr="00C10503">
        <w:trPr>
          <w:trHeight w:val="904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C77E6" w:rsidRPr="00531D34" w:rsidRDefault="00DC77E6" w:rsidP="00C1050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531D3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17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:</w:t>
            </w:r>
            <w:r w:rsidRPr="00531D3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00</w:t>
            </w:r>
          </w:p>
          <w:p w:rsidR="00DC77E6" w:rsidRPr="00531D34" w:rsidRDefault="00DC77E6" w:rsidP="00C10503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│</w:t>
            </w:r>
            <w:proofErr w:type="gramEnd"/>
          </w:p>
          <w:p w:rsidR="00DC77E6" w:rsidRPr="00DB624D" w:rsidRDefault="00DC77E6" w:rsidP="00C10503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kern w:val="0"/>
                <w:sz w:val="28"/>
                <w:szCs w:val="24"/>
              </w:rPr>
            </w:pPr>
            <w:r w:rsidRPr="00531D3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17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:</w:t>
            </w:r>
            <w:r w:rsidRPr="00531D3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77E6" w:rsidRPr="00DB624D" w:rsidRDefault="00DC77E6" w:rsidP="00C10503">
            <w:pPr>
              <w:spacing w:line="440" w:lineRule="exact"/>
              <w:jc w:val="center"/>
              <w:rPr>
                <w:rFonts w:ascii="Times New Roman" w:eastAsia="標楷體" w:hAnsi="Times New Roman" w:cs="標楷體"/>
                <w:kern w:val="0"/>
                <w:sz w:val="28"/>
                <w:szCs w:val="24"/>
              </w:rPr>
            </w:pPr>
            <w:r w:rsidRPr="00DB624D">
              <w:rPr>
                <w:rFonts w:ascii="Times New Roman" w:eastAsia="標楷體" w:hAnsi="Times New Roman" w:cs="標楷體" w:hint="eastAsia"/>
                <w:kern w:val="0"/>
                <w:sz w:val="28"/>
                <w:szCs w:val="24"/>
              </w:rPr>
              <w:t>綜合座談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C77E6" w:rsidRPr="00531D34" w:rsidRDefault="00DC77E6" w:rsidP="00C10503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31D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食品藥物管理署管制藥品組</w:t>
            </w:r>
          </w:p>
          <w:p w:rsidR="00DC77E6" w:rsidRPr="00BA1D05" w:rsidRDefault="00DC77E6" w:rsidP="00C10503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1D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蔡文瑛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531D3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組長</w:t>
            </w:r>
          </w:p>
        </w:tc>
      </w:tr>
    </w:tbl>
    <w:p w:rsidR="00DC77E6" w:rsidRPr="00DC77E6" w:rsidRDefault="00DC77E6" w:rsidP="00DC77E6">
      <w:pPr>
        <w:spacing w:line="500" w:lineRule="exact"/>
        <w:ind w:left="1418"/>
        <w:rPr>
          <w:rFonts w:ascii="Times New Roman" w:eastAsia="標楷體" w:hAnsi="Times New Roman" w:cs="標楷體"/>
          <w:sz w:val="28"/>
        </w:rPr>
      </w:pPr>
    </w:p>
    <w:p w:rsidR="00F271F9" w:rsidRDefault="00F271F9" w:rsidP="003033EA">
      <w:pPr>
        <w:pStyle w:val="a7"/>
        <w:numPr>
          <w:ilvl w:val="0"/>
          <w:numId w:val="14"/>
        </w:numPr>
        <w:spacing w:line="500" w:lineRule="exact"/>
        <w:ind w:leftChars="0" w:left="2268" w:hanging="850"/>
        <w:rPr>
          <w:rFonts w:ascii="Times New Roman" w:eastAsia="標楷體" w:hAnsi="Times New Roman" w:cs="標楷體"/>
          <w:sz w:val="28"/>
        </w:rPr>
      </w:pPr>
      <w:r>
        <w:rPr>
          <w:rFonts w:ascii="Times New Roman" w:eastAsia="標楷體" w:hAnsi="Times New Roman" w:cs="標楷體" w:hint="eastAsia"/>
          <w:sz w:val="28"/>
        </w:rPr>
        <w:t>交通資訊</w:t>
      </w:r>
    </w:p>
    <w:p w:rsidR="00DC77E6" w:rsidRPr="00C50153" w:rsidRDefault="00DC77E6" w:rsidP="00DC77E6">
      <w:pPr>
        <w:pStyle w:val="a7"/>
        <w:numPr>
          <w:ilvl w:val="0"/>
          <w:numId w:val="7"/>
        </w:numPr>
        <w:snapToGrid w:val="0"/>
        <w:spacing w:line="500" w:lineRule="exact"/>
        <w:ind w:leftChars="0"/>
        <w:rPr>
          <w:rFonts w:ascii="Times New Roman" w:eastAsia="標楷體" w:hAnsi="Times New Roman" w:cs="標楷體"/>
          <w:sz w:val="28"/>
        </w:rPr>
      </w:pPr>
      <w:r w:rsidRPr="00F763B7">
        <w:rPr>
          <w:rFonts w:ascii="標楷體" w:eastAsia="標楷體" w:hAnsi="標楷體" w:hint="eastAsia"/>
          <w:sz w:val="28"/>
        </w:rPr>
        <w:t>活動地點：</w:t>
      </w:r>
      <w:r w:rsidRPr="000D3FCF">
        <w:rPr>
          <w:rFonts w:ascii="標楷體" w:eastAsia="標楷體" w:hAnsi="標楷體" w:hint="eastAsia"/>
          <w:sz w:val="28"/>
          <w:szCs w:val="28"/>
        </w:rPr>
        <w:t>IEAT台北市進出口商業同業公會10樓第1教室</w:t>
      </w:r>
    </w:p>
    <w:p w:rsidR="00DC77E6" w:rsidRPr="00C50153" w:rsidRDefault="00DC77E6" w:rsidP="00DC77E6">
      <w:pPr>
        <w:snapToGrid w:val="0"/>
        <w:spacing w:line="500" w:lineRule="exact"/>
        <w:ind w:firstLineChars="708" w:firstLine="1982"/>
        <w:rPr>
          <w:rFonts w:ascii="Times New Roman" w:eastAsia="標楷體" w:hAnsi="Times New Roman" w:cs="標楷體"/>
          <w:sz w:val="28"/>
        </w:rPr>
      </w:pPr>
      <w:r w:rsidRPr="00C50153">
        <w:rPr>
          <w:rFonts w:ascii="Times New Roman" w:eastAsia="標楷體" w:hAnsi="Times New Roman" w:cs="標楷體" w:hint="eastAsia"/>
          <w:sz w:val="28"/>
        </w:rPr>
        <w:t>(</w:t>
      </w:r>
      <w:r w:rsidRPr="00B42304">
        <w:rPr>
          <w:rFonts w:ascii="Times New Roman" w:eastAsia="標楷體" w:hAnsi="Times New Roman" w:cs="標楷體" w:hint="eastAsia"/>
          <w:sz w:val="28"/>
        </w:rPr>
        <w:t>台北市中山區松江路</w:t>
      </w:r>
      <w:r w:rsidRPr="00B42304">
        <w:rPr>
          <w:rFonts w:ascii="Times New Roman" w:eastAsia="標楷體" w:hAnsi="Times New Roman" w:cs="標楷體" w:hint="eastAsia"/>
          <w:sz w:val="28"/>
        </w:rPr>
        <w:t>350</w:t>
      </w:r>
      <w:r w:rsidRPr="00B42304">
        <w:rPr>
          <w:rFonts w:ascii="Times New Roman" w:eastAsia="標楷體" w:hAnsi="Times New Roman" w:cs="標楷體" w:hint="eastAsia"/>
          <w:sz w:val="28"/>
        </w:rPr>
        <w:t>號</w:t>
      </w:r>
      <w:r w:rsidRPr="00C50153">
        <w:rPr>
          <w:rFonts w:ascii="Times New Roman" w:eastAsia="標楷體" w:hAnsi="Times New Roman" w:cs="標楷體" w:hint="eastAsia"/>
          <w:sz w:val="28"/>
        </w:rPr>
        <w:t>)</w:t>
      </w:r>
    </w:p>
    <w:p w:rsidR="00DC77E6" w:rsidRDefault="00DC77E6" w:rsidP="00DC77E6">
      <w:pPr>
        <w:pStyle w:val="Default"/>
        <w:snapToGrid w:val="0"/>
        <w:spacing w:beforeLines="50" w:before="180" w:afterLines="50" w:after="180" w:line="320" w:lineRule="exact"/>
        <w:ind w:left="1985"/>
        <w:rPr>
          <w:rFonts w:ascii="Times New Roman" w:eastAsia="標楷體" w:hAnsi="Times New Roman" w:cs="標楷體"/>
          <w:color w:val="auto"/>
          <w:sz w:val="28"/>
        </w:rPr>
      </w:pPr>
    </w:p>
    <w:p w:rsidR="00DC77E6" w:rsidRPr="00F92BDE" w:rsidRDefault="00DC77E6" w:rsidP="00DC77E6">
      <w:pPr>
        <w:pStyle w:val="a7"/>
        <w:numPr>
          <w:ilvl w:val="0"/>
          <w:numId w:val="7"/>
        </w:numPr>
        <w:snapToGrid w:val="0"/>
        <w:spacing w:line="500" w:lineRule="exact"/>
        <w:ind w:leftChars="0"/>
        <w:rPr>
          <w:rFonts w:ascii="Times New Roman" w:eastAsia="標楷體" w:hAnsi="Times New Roman" w:cs="標楷體"/>
          <w:sz w:val="28"/>
        </w:rPr>
      </w:pPr>
      <w:r>
        <w:rPr>
          <w:rFonts w:ascii="Times New Roman" w:eastAsia="標楷體" w:hAnsi="Times New Roman" w:cs="標楷體" w:hint="eastAsia"/>
          <w:sz w:val="28"/>
        </w:rPr>
        <w:t>交通資訊</w:t>
      </w:r>
      <w:r w:rsidRPr="00F763B7">
        <w:rPr>
          <w:rFonts w:ascii="標楷體" w:eastAsia="標楷體" w:hAnsi="標楷體" w:hint="eastAsia"/>
          <w:sz w:val="28"/>
        </w:rPr>
        <w:t>：</w:t>
      </w:r>
    </w:p>
    <w:p w:rsidR="00DC77E6" w:rsidRDefault="00DC77E6" w:rsidP="00DC77E6">
      <w:pPr>
        <w:pStyle w:val="Default"/>
        <w:snapToGrid w:val="0"/>
        <w:spacing w:beforeLines="50" w:before="180" w:afterLines="50" w:after="18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BB666" wp14:editId="27713282">
                <wp:simplePos x="0" y="0"/>
                <wp:positionH relativeFrom="column">
                  <wp:posOffset>2486025</wp:posOffset>
                </wp:positionH>
                <wp:positionV relativeFrom="paragraph">
                  <wp:posOffset>1062990</wp:posOffset>
                </wp:positionV>
                <wp:extent cx="981075" cy="285750"/>
                <wp:effectExtent l="19050" t="1905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E9D0D0E" id="矩形 4" o:spid="_x0000_s1026" style="position:absolute;margin-left:195.75pt;margin-top:83.7pt;width:77.2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29093" wp14:editId="4BE12ED8">
                <wp:simplePos x="0" y="0"/>
                <wp:positionH relativeFrom="column">
                  <wp:posOffset>2495550</wp:posOffset>
                </wp:positionH>
                <wp:positionV relativeFrom="paragraph">
                  <wp:posOffset>4777740</wp:posOffset>
                </wp:positionV>
                <wp:extent cx="752475" cy="285750"/>
                <wp:effectExtent l="19050" t="1905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20528E" id="矩形 3" o:spid="_x0000_s1026" style="position:absolute;margin-left:196.5pt;margin-top:376.2pt;width:59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4C48DE3" wp14:editId="63841ECB">
            <wp:extent cx="3648075" cy="5115235"/>
            <wp:effectExtent l="19050" t="19050" r="9525" b="285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AT交通位置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405" cy="51213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C77E6" w:rsidRDefault="00DC77E6" w:rsidP="00DC77E6">
      <w:pPr>
        <w:widowControl/>
        <w:rPr>
          <w:rFonts w:ascii="Times New Roman" w:eastAsia="標楷體" w:hAnsi="Times New Roman" w:cs="標楷體"/>
          <w:sz w:val="28"/>
        </w:rPr>
      </w:pPr>
      <w:r>
        <w:rPr>
          <w:rFonts w:ascii="Times New Roman" w:eastAsia="標楷體" w:hAnsi="Times New Roman" w:cs="標楷體"/>
          <w:sz w:val="28"/>
        </w:rPr>
        <w:br w:type="page"/>
      </w:r>
    </w:p>
    <w:p w:rsidR="00DC77E6" w:rsidRDefault="00DC77E6" w:rsidP="00DC77E6">
      <w:pPr>
        <w:pStyle w:val="a7"/>
        <w:snapToGrid w:val="0"/>
        <w:spacing w:line="500" w:lineRule="exact"/>
        <w:ind w:leftChars="0" w:left="570"/>
        <w:rPr>
          <w:rFonts w:ascii="標楷體" w:eastAsia="標楷體" w:hAnsi="標楷體"/>
          <w:sz w:val="28"/>
          <w:szCs w:val="28"/>
        </w:rPr>
      </w:pPr>
      <w:r w:rsidRPr="00B42304">
        <w:rPr>
          <w:rFonts w:ascii="Times New Roman" w:eastAsia="標楷體" w:hAnsi="Times New Roman" w:cs="標楷體" w:hint="eastAsia"/>
          <w:sz w:val="28"/>
        </w:rPr>
        <w:lastRenderedPageBreak/>
        <w:t>停車資訊</w:t>
      </w:r>
      <w:r w:rsidRPr="00C50153">
        <w:rPr>
          <w:rFonts w:ascii="標楷體" w:eastAsia="標楷體" w:hAnsi="標楷體" w:hint="eastAsia"/>
          <w:sz w:val="28"/>
          <w:szCs w:val="28"/>
        </w:rPr>
        <w:t>：</w:t>
      </w:r>
    </w:p>
    <w:p w:rsidR="00DC77E6" w:rsidRPr="00B42304" w:rsidRDefault="00DC77E6" w:rsidP="00DC77E6">
      <w:pPr>
        <w:pStyle w:val="a7"/>
        <w:snapToGrid w:val="0"/>
        <w:ind w:leftChars="0" w:left="573"/>
        <w:jc w:val="center"/>
        <w:rPr>
          <w:rFonts w:ascii="Times New Roman" w:eastAsia="標楷體" w:hAnsi="Times New Roman" w:cs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E5013" wp14:editId="7A72CC2E">
                <wp:simplePos x="0" y="0"/>
                <wp:positionH relativeFrom="column">
                  <wp:posOffset>2943225</wp:posOffset>
                </wp:positionH>
                <wp:positionV relativeFrom="paragraph">
                  <wp:posOffset>3267075</wp:posOffset>
                </wp:positionV>
                <wp:extent cx="752475" cy="285750"/>
                <wp:effectExtent l="0" t="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BEADB3" id="矩形 8" o:spid="_x0000_s1026" style="position:absolute;margin-left:231.75pt;margin-top:257.25pt;width:59.2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FF467" wp14:editId="7C1FD846">
                <wp:simplePos x="0" y="0"/>
                <wp:positionH relativeFrom="column">
                  <wp:posOffset>3067050</wp:posOffset>
                </wp:positionH>
                <wp:positionV relativeFrom="paragraph">
                  <wp:posOffset>504825</wp:posOffset>
                </wp:positionV>
                <wp:extent cx="752475" cy="28575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233316" id="矩形 7" o:spid="_x0000_s1026" style="position:absolute;margin-left:241.5pt;margin-top:39.75pt;width:59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" filled="f" strokecolor="red" strokeweight="1pt"/>
            </w:pict>
          </mc:Fallback>
        </mc:AlternateContent>
      </w:r>
      <w:r>
        <w:rPr>
          <w:rFonts w:ascii="Times New Roman" w:eastAsia="標楷體" w:hAnsi="Times New Roman" w:cs="標楷體" w:hint="eastAsia"/>
          <w:noProof/>
          <w:sz w:val="28"/>
        </w:rPr>
        <w:drawing>
          <wp:inline distT="0" distB="0" distL="0" distR="0" wp14:anchorId="6CB8F2DB" wp14:editId="0E49BE76">
            <wp:extent cx="3095195" cy="4034155"/>
            <wp:effectExtent l="19050" t="19050" r="10160" b="2349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停車資訊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0"/>
                    <a:stretch/>
                  </pic:blipFill>
                  <pic:spPr bwMode="auto">
                    <a:xfrm>
                      <a:off x="0" y="0"/>
                      <a:ext cx="3125282" cy="40733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7E6" w:rsidRPr="00C50153" w:rsidRDefault="00DC77E6" w:rsidP="00DC77E6">
      <w:pPr>
        <w:pStyle w:val="Default"/>
        <w:snapToGrid w:val="0"/>
        <w:spacing w:beforeLines="50" w:before="180" w:afterLines="50" w:after="180" w:line="320" w:lineRule="exact"/>
        <w:ind w:left="480"/>
        <w:rPr>
          <w:rFonts w:ascii="標楷體" w:eastAsia="標楷體" w:hAnsi="標楷體"/>
          <w:sz w:val="28"/>
          <w:szCs w:val="28"/>
        </w:rPr>
      </w:pPr>
      <w:r w:rsidRPr="00C50153">
        <w:rPr>
          <w:rFonts w:ascii="標楷體" w:eastAsia="標楷體" w:hAnsi="標楷體" w:hint="eastAsia"/>
          <w:sz w:val="28"/>
          <w:szCs w:val="28"/>
        </w:rPr>
        <w:t>交通資訊：</w:t>
      </w:r>
    </w:p>
    <w:p w:rsidR="00DC77E6" w:rsidRPr="00C50153" w:rsidRDefault="00DC77E6" w:rsidP="00DC77E6">
      <w:pPr>
        <w:pStyle w:val="Default"/>
        <w:snapToGrid w:val="0"/>
        <w:spacing w:beforeLines="50" w:before="180" w:afterLines="50" w:after="180" w:line="320" w:lineRule="exact"/>
        <w:ind w:left="480"/>
        <w:rPr>
          <w:rFonts w:ascii="標楷體" w:eastAsia="標楷體" w:hAnsi="標楷體"/>
          <w:sz w:val="28"/>
          <w:szCs w:val="28"/>
        </w:rPr>
      </w:pPr>
      <w:r w:rsidRPr="00C50153">
        <w:rPr>
          <w:rFonts w:ascii="標楷體" w:eastAsia="標楷體" w:hAnsi="標楷體" w:hint="eastAsia"/>
          <w:sz w:val="28"/>
          <w:szCs w:val="28"/>
        </w:rPr>
        <w:t xml:space="preserve">  《公車》</w:t>
      </w:r>
    </w:p>
    <w:p w:rsidR="00DC77E6" w:rsidRPr="00C50153" w:rsidRDefault="00DC77E6" w:rsidP="00DC77E6">
      <w:pPr>
        <w:pStyle w:val="Default"/>
        <w:numPr>
          <w:ilvl w:val="0"/>
          <w:numId w:val="23"/>
        </w:numPr>
        <w:snapToGrid w:val="0"/>
        <w:spacing w:beforeLines="50" w:before="180" w:afterLines="50" w:after="180" w:line="320" w:lineRule="exact"/>
        <w:rPr>
          <w:rFonts w:ascii="標楷體" w:eastAsia="標楷體" w:hAnsi="標楷體"/>
          <w:sz w:val="28"/>
          <w:szCs w:val="28"/>
        </w:rPr>
      </w:pPr>
      <w:r w:rsidRPr="00C50153">
        <w:rPr>
          <w:rFonts w:ascii="標楷體" w:eastAsia="標楷體" w:hAnsi="標楷體" w:hint="eastAsia"/>
          <w:sz w:val="28"/>
          <w:szCs w:val="28"/>
        </w:rPr>
        <w:t>站牌：</w:t>
      </w:r>
      <w:r w:rsidRPr="00B42304">
        <w:rPr>
          <w:rFonts w:ascii="標楷體" w:eastAsia="標楷體" w:hAnsi="標楷體" w:hint="eastAsia"/>
          <w:sz w:val="28"/>
          <w:szCs w:val="28"/>
        </w:rPr>
        <w:t>民權松江路口（行天宮）</w:t>
      </w:r>
    </w:p>
    <w:p w:rsidR="00DC77E6" w:rsidRPr="00C50153" w:rsidRDefault="00DC77E6" w:rsidP="00DC77E6">
      <w:pPr>
        <w:pStyle w:val="Default"/>
        <w:snapToGrid w:val="0"/>
        <w:spacing w:beforeLines="50" w:before="180" w:afterLines="50" w:after="180" w:line="320" w:lineRule="exact"/>
        <w:ind w:left="1440" w:hanging="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松江路</w:t>
      </w:r>
      <w:r w:rsidRPr="00C50153">
        <w:rPr>
          <w:rFonts w:ascii="標楷體" w:eastAsia="標楷體" w:hAnsi="標楷體" w:hint="eastAsia"/>
          <w:sz w:val="28"/>
          <w:szCs w:val="28"/>
        </w:rPr>
        <w:t>：</w:t>
      </w:r>
      <w:r w:rsidRPr="00B42304">
        <w:rPr>
          <w:rFonts w:ascii="標楷體" w:eastAsia="標楷體" w:hAnsi="標楷體" w:hint="eastAsia"/>
          <w:sz w:val="28"/>
          <w:szCs w:val="28"/>
        </w:rPr>
        <w:t>26、41、49、63、72、105、109、113、203、214、222、225、226、279、 280、290、松江－新生線、三重客運（長庚大學~行天宮）</w:t>
      </w:r>
    </w:p>
    <w:p w:rsidR="00DC77E6" w:rsidRPr="00C50153" w:rsidRDefault="00DC77E6" w:rsidP="00DC77E6">
      <w:pPr>
        <w:pStyle w:val="Default"/>
        <w:snapToGrid w:val="0"/>
        <w:spacing w:beforeLines="50" w:before="180" w:afterLines="50" w:after="180" w:line="320" w:lineRule="exact"/>
        <w:ind w:left="1440"/>
        <w:rPr>
          <w:rFonts w:ascii="標楷體" w:eastAsia="標楷體" w:hAnsi="標楷體"/>
          <w:sz w:val="28"/>
          <w:szCs w:val="28"/>
        </w:rPr>
      </w:pPr>
      <w:r w:rsidRPr="00B42304">
        <w:rPr>
          <w:rFonts w:ascii="標楷體" w:eastAsia="標楷體" w:hAnsi="標楷體" w:hint="eastAsia"/>
          <w:sz w:val="28"/>
          <w:szCs w:val="28"/>
        </w:rPr>
        <w:t>民權東路</w:t>
      </w:r>
      <w:r w:rsidRPr="00C50153">
        <w:rPr>
          <w:rFonts w:ascii="標楷體" w:eastAsia="標楷體" w:hAnsi="標楷體" w:hint="eastAsia"/>
          <w:sz w:val="28"/>
          <w:szCs w:val="28"/>
        </w:rPr>
        <w:t>：</w:t>
      </w:r>
      <w:r w:rsidRPr="00B42304">
        <w:rPr>
          <w:rFonts w:ascii="標楷體" w:eastAsia="標楷體" w:hAnsi="標楷體" w:hint="eastAsia"/>
          <w:sz w:val="28"/>
          <w:szCs w:val="28"/>
        </w:rPr>
        <w:t>5、33、41、49、63、214、225、285、505、527、612、617、642、801、 敦化線、接駁</w:t>
      </w:r>
      <w:proofErr w:type="gramStart"/>
      <w:r w:rsidRPr="00B42304">
        <w:rPr>
          <w:rFonts w:ascii="標楷體" w:eastAsia="標楷體" w:hAnsi="標楷體" w:hint="eastAsia"/>
          <w:sz w:val="28"/>
          <w:szCs w:val="28"/>
        </w:rPr>
        <w:t>公車－基河</w:t>
      </w:r>
      <w:proofErr w:type="gramEnd"/>
      <w:r w:rsidRPr="00B42304">
        <w:rPr>
          <w:rFonts w:ascii="標楷體" w:eastAsia="標楷體" w:hAnsi="標楷體" w:hint="eastAsia"/>
          <w:sz w:val="28"/>
          <w:szCs w:val="28"/>
        </w:rPr>
        <w:t>國宅</w:t>
      </w:r>
    </w:p>
    <w:p w:rsidR="00DC77E6" w:rsidRPr="00C50153" w:rsidRDefault="00DC77E6" w:rsidP="00DC77E6">
      <w:pPr>
        <w:pStyle w:val="Default"/>
        <w:snapToGrid w:val="0"/>
        <w:spacing w:beforeLines="50" w:before="180" w:afterLines="50" w:after="180" w:line="320" w:lineRule="exact"/>
        <w:ind w:left="1440" w:hanging="480"/>
        <w:rPr>
          <w:rFonts w:ascii="標楷體" w:eastAsia="標楷體" w:hAnsi="標楷體"/>
          <w:sz w:val="28"/>
          <w:szCs w:val="28"/>
        </w:rPr>
      </w:pPr>
      <w:r w:rsidRPr="00C50153">
        <w:rPr>
          <w:rFonts w:ascii="標楷體" w:eastAsia="標楷體" w:hAnsi="標楷體" w:hint="eastAsia"/>
          <w:sz w:val="28"/>
          <w:szCs w:val="28"/>
        </w:rPr>
        <w:t xml:space="preserve">《捷運》 </w:t>
      </w:r>
    </w:p>
    <w:p w:rsidR="00DC77E6" w:rsidRPr="00C50153" w:rsidRDefault="00DC77E6" w:rsidP="00DC77E6">
      <w:pPr>
        <w:pStyle w:val="Default"/>
        <w:numPr>
          <w:ilvl w:val="0"/>
          <w:numId w:val="23"/>
        </w:numPr>
        <w:snapToGrid w:val="0"/>
        <w:spacing w:beforeLines="50" w:before="180" w:afterLines="50" w:after="180" w:line="320" w:lineRule="exact"/>
        <w:rPr>
          <w:rFonts w:ascii="標楷體" w:eastAsia="標楷體" w:hAnsi="標楷體"/>
          <w:sz w:val="28"/>
          <w:szCs w:val="28"/>
        </w:rPr>
      </w:pPr>
      <w:r w:rsidRPr="00C50153">
        <w:rPr>
          <w:rFonts w:ascii="標楷體" w:eastAsia="標楷體" w:hAnsi="標楷體" w:hint="eastAsia"/>
          <w:sz w:val="28"/>
          <w:szCs w:val="28"/>
        </w:rPr>
        <w:t>捷運</w:t>
      </w:r>
      <w:r w:rsidRPr="00B42304">
        <w:rPr>
          <w:rFonts w:ascii="標楷體" w:eastAsia="標楷體" w:hAnsi="標楷體" w:hint="eastAsia"/>
          <w:sz w:val="28"/>
          <w:szCs w:val="28"/>
        </w:rPr>
        <w:t>行天宮站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B42304">
        <w:rPr>
          <w:rFonts w:ascii="標楷體" w:eastAsia="標楷體" w:hAnsi="標楷體" w:hint="eastAsia"/>
          <w:sz w:val="28"/>
          <w:szCs w:val="28"/>
        </w:rPr>
        <w:t>中和新蘆線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8858EE" w:rsidRPr="00DC77E6" w:rsidRDefault="00DC77E6" w:rsidP="00DC77E6">
      <w:pPr>
        <w:pStyle w:val="Default"/>
        <w:snapToGrid w:val="0"/>
        <w:spacing w:beforeLines="50" w:before="180" w:afterLines="50" w:after="180" w:line="320" w:lineRule="exact"/>
        <w:ind w:left="1440" w:hanging="22"/>
        <w:rPr>
          <w:rFonts w:ascii="標楷體" w:eastAsia="標楷體" w:hAnsi="標楷體"/>
          <w:sz w:val="28"/>
          <w:szCs w:val="28"/>
        </w:rPr>
      </w:pPr>
      <w:r w:rsidRPr="00B42304">
        <w:rPr>
          <w:rFonts w:ascii="標楷體" w:eastAsia="標楷體" w:hAnsi="標楷體" w:hint="eastAsia"/>
          <w:sz w:val="28"/>
          <w:szCs w:val="28"/>
        </w:rPr>
        <w:t>由4號出口出站後左轉，步行約2分鐘即可到達。</w:t>
      </w:r>
    </w:p>
    <w:sectPr w:rsidR="008858EE" w:rsidRPr="00DC77E6" w:rsidSect="000629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A1" w:rsidRDefault="00B311A1" w:rsidP="000100F3">
      <w:r>
        <w:separator/>
      </w:r>
    </w:p>
  </w:endnote>
  <w:endnote w:type="continuationSeparator" w:id="0">
    <w:p w:rsidR="00B311A1" w:rsidRDefault="00B311A1" w:rsidP="0001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A1" w:rsidRDefault="00B311A1" w:rsidP="000100F3">
      <w:r>
        <w:separator/>
      </w:r>
    </w:p>
  </w:footnote>
  <w:footnote w:type="continuationSeparator" w:id="0">
    <w:p w:rsidR="00B311A1" w:rsidRDefault="00B311A1" w:rsidP="0001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E51"/>
    <w:multiLevelType w:val="hybridMultilevel"/>
    <w:tmpl w:val="E56CF946"/>
    <w:lvl w:ilvl="0" w:tplc="B8F4DA3C">
      <w:start w:val="1"/>
      <w:numFmt w:val="decimal"/>
      <w:lvlText w:val="%1."/>
      <w:lvlJc w:val="left"/>
      <w:pPr>
        <w:ind w:left="98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74A439A"/>
    <w:multiLevelType w:val="hybridMultilevel"/>
    <w:tmpl w:val="5E44C5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B474855"/>
    <w:multiLevelType w:val="hybridMultilevel"/>
    <w:tmpl w:val="699C15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A1564C"/>
    <w:multiLevelType w:val="multilevel"/>
    <w:tmpl w:val="388C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taiwaneseCountingThousand"/>
      <w:lvlText w:val="（%2）"/>
      <w:lvlJc w:val="left"/>
      <w:pPr>
        <w:ind w:left="1965" w:hanging="88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62F34"/>
    <w:multiLevelType w:val="hybridMultilevel"/>
    <w:tmpl w:val="37562E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3D4686"/>
    <w:multiLevelType w:val="multilevel"/>
    <w:tmpl w:val="9112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C4BE7"/>
    <w:multiLevelType w:val="hybridMultilevel"/>
    <w:tmpl w:val="6CB021DE"/>
    <w:lvl w:ilvl="0" w:tplc="BAB077EC">
      <w:start w:val="1"/>
      <w:numFmt w:val="decimal"/>
      <w:lvlText w:val="%1.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">
    <w:nsid w:val="2C0D231B"/>
    <w:multiLevelType w:val="hybridMultilevel"/>
    <w:tmpl w:val="0778FC4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DCD3BD0"/>
    <w:multiLevelType w:val="hybridMultilevel"/>
    <w:tmpl w:val="B08458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E5B1A64"/>
    <w:multiLevelType w:val="hybridMultilevel"/>
    <w:tmpl w:val="EEB09220"/>
    <w:lvl w:ilvl="0" w:tplc="4D1CC1E2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8D6C46"/>
    <w:multiLevelType w:val="hybridMultilevel"/>
    <w:tmpl w:val="27FC78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621416D"/>
    <w:multiLevelType w:val="hybridMultilevel"/>
    <w:tmpl w:val="5FF80108"/>
    <w:lvl w:ilvl="0" w:tplc="F7400594">
      <w:start w:val="1"/>
      <w:numFmt w:val="decimal"/>
      <w:lvlText w:val="%1."/>
      <w:lvlJc w:val="left"/>
      <w:pPr>
        <w:ind w:left="480" w:hanging="48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F17801"/>
    <w:multiLevelType w:val="hybridMultilevel"/>
    <w:tmpl w:val="2EEC805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3C09628F"/>
    <w:multiLevelType w:val="hybridMultilevel"/>
    <w:tmpl w:val="935E1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AB3FC0"/>
    <w:multiLevelType w:val="hybridMultilevel"/>
    <w:tmpl w:val="6E36714E"/>
    <w:lvl w:ilvl="0" w:tplc="F740059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46F5B11"/>
    <w:multiLevelType w:val="multilevel"/>
    <w:tmpl w:val="B90CA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48793F"/>
    <w:multiLevelType w:val="hybridMultilevel"/>
    <w:tmpl w:val="D436D57E"/>
    <w:lvl w:ilvl="0" w:tplc="F5660C0E">
      <w:start w:val="1"/>
      <w:numFmt w:val="decimal"/>
      <w:lvlText w:val="%1."/>
      <w:lvlJc w:val="left"/>
      <w:pPr>
        <w:ind w:left="1773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ind w:left="5733" w:hanging="480"/>
      </w:pPr>
    </w:lvl>
  </w:abstractNum>
  <w:abstractNum w:abstractNumId="17">
    <w:nsid w:val="5CB26F52"/>
    <w:multiLevelType w:val="hybridMultilevel"/>
    <w:tmpl w:val="71FE88C2"/>
    <w:lvl w:ilvl="0" w:tplc="7D9E76F0">
      <w:start w:val="1"/>
      <w:numFmt w:val="taiwaneseCountingThousand"/>
      <w:lvlText w:val="(%1)"/>
      <w:lvlJc w:val="left"/>
      <w:pPr>
        <w:ind w:left="1293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18">
    <w:nsid w:val="64195DBF"/>
    <w:multiLevelType w:val="hybridMultilevel"/>
    <w:tmpl w:val="6CB021DE"/>
    <w:lvl w:ilvl="0" w:tplc="BAB077EC">
      <w:start w:val="1"/>
      <w:numFmt w:val="decimal"/>
      <w:lvlText w:val="%1.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9">
    <w:nsid w:val="69564F5D"/>
    <w:multiLevelType w:val="hybridMultilevel"/>
    <w:tmpl w:val="5FF80108"/>
    <w:lvl w:ilvl="0" w:tplc="F7400594">
      <w:start w:val="1"/>
      <w:numFmt w:val="decimal"/>
      <w:lvlText w:val="%1."/>
      <w:lvlJc w:val="left"/>
      <w:pPr>
        <w:ind w:left="480" w:hanging="48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5B73DFA"/>
    <w:multiLevelType w:val="hybridMultilevel"/>
    <w:tmpl w:val="670806BC"/>
    <w:lvl w:ilvl="0" w:tplc="6896BEA4">
      <w:start w:val="1"/>
      <w:numFmt w:val="taiwaneseCountingThousand"/>
      <w:lvlText w:val="(%1)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>
    <w:nsid w:val="78662254"/>
    <w:multiLevelType w:val="hybridMultilevel"/>
    <w:tmpl w:val="7F2412CA"/>
    <w:lvl w:ilvl="0" w:tplc="50704A0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9E527B5"/>
    <w:multiLevelType w:val="hybridMultilevel"/>
    <w:tmpl w:val="2244F54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8"/>
  </w:num>
  <w:num w:numId="5">
    <w:abstractNumId w:val="14"/>
  </w:num>
  <w:num w:numId="6">
    <w:abstractNumId w:val="17"/>
  </w:num>
  <w:num w:numId="7">
    <w:abstractNumId w:val="9"/>
  </w:num>
  <w:num w:numId="8">
    <w:abstractNumId w:val="16"/>
  </w:num>
  <w:num w:numId="9">
    <w:abstractNumId w:val="3"/>
  </w:num>
  <w:num w:numId="10">
    <w:abstractNumId w:val="15"/>
  </w:num>
  <w:num w:numId="11">
    <w:abstractNumId w:val="21"/>
  </w:num>
  <w:num w:numId="12">
    <w:abstractNumId w:val="2"/>
  </w:num>
  <w:num w:numId="13">
    <w:abstractNumId w:val="0"/>
  </w:num>
  <w:num w:numId="14">
    <w:abstractNumId w:val="20"/>
  </w:num>
  <w:num w:numId="15">
    <w:abstractNumId w:val="11"/>
  </w:num>
  <w:num w:numId="16">
    <w:abstractNumId w:val="4"/>
  </w:num>
  <w:num w:numId="17">
    <w:abstractNumId w:val="19"/>
  </w:num>
  <w:num w:numId="18">
    <w:abstractNumId w:val="5"/>
  </w:num>
  <w:num w:numId="19">
    <w:abstractNumId w:val="7"/>
  </w:num>
  <w:num w:numId="20">
    <w:abstractNumId w:val="12"/>
  </w:num>
  <w:num w:numId="21">
    <w:abstractNumId w:val="18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5"/>
    <w:rsid w:val="00002167"/>
    <w:rsid w:val="000038E3"/>
    <w:rsid w:val="000100F3"/>
    <w:rsid w:val="00010678"/>
    <w:rsid w:val="00014777"/>
    <w:rsid w:val="00034F12"/>
    <w:rsid w:val="00035260"/>
    <w:rsid w:val="00037BAF"/>
    <w:rsid w:val="00043077"/>
    <w:rsid w:val="000564DE"/>
    <w:rsid w:val="00062959"/>
    <w:rsid w:val="00072D7B"/>
    <w:rsid w:val="00073637"/>
    <w:rsid w:val="000802E1"/>
    <w:rsid w:val="000911C8"/>
    <w:rsid w:val="000949C6"/>
    <w:rsid w:val="00095611"/>
    <w:rsid w:val="000C2A08"/>
    <w:rsid w:val="000F116D"/>
    <w:rsid w:val="000F5C37"/>
    <w:rsid w:val="0010560E"/>
    <w:rsid w:val="001226CC"/>
    <w:rsid w:val="001454BE"/>
    <w:rsid w:val="0016662C"/>
    <w:rsid w:val="0017112B"/>
    <w:rsid w:val="00175927"/>
    <w:rsid w:val="00176296"/>
    <w:rsid w:val="00176B72"/>
    <w:rsid w:val="00197B59"/>
    <w:rsid w:val="001A7DC0"/>
    <w:rsid w:val="001C7DBA"/>
    <w:rsid w:val="001E0AB7"/>
    <w:rsid w:val="0020240A"/>
    <w:rsid w:val="00244815"/>
    <w:rsid w:val="0024587E"/>
    <w:rsid w:val="002475F4"/>
    <w:rsid w:val="00257478"/>
    <w:rsid w:val="00272EE0"/>
    <w:rsid w:val="00287910"/>
    <w:rsid w:val="002A0EA5"/>
    <w:rsid w:val="002A305C"/>
    <w:rsid w:val="002C57F3"/>
    <w:rsid w:val="002F271A"/>
    <w:rsid w:val="00302BD4"/>
    <w:rsid w:val="003033EA"/>
    <w:rsid w:val="00304D8C"/>
    <w:rsid w:val="00313141"/>
    <w:rsid w:val="0031430D"/>
    <w:rsid w:val="003235C8"/>
    <w:rsid w:val="0033028B"/>
    <w:rsid w:val="00343C33"/>
    <w:rsid w:val="003451DA"/>
    <w:rsid w:val="0036659C"/>
    <w:rsid w:val="00370362"/>
    <w:rsid w:val="0037189F"/>
    <w:rsid w:val="00371C5D"/>
    <w:rsid w:val="003773D1"/>
    <w:rsid w:val="003776E1"/>
    <w:rsid w:val="0039305B"/>
    <w:rsid w:val="003B1ADD"/>
    <w:rsid w:val="003C23DD"/>
    <w:rsid w:val="003E218C"/>
    <w:rsid w:val="003F3606"/>
    <w:rsid w:val="003F4A6F"/>
    <w:rsid w:val="003F798F"/>
    <w:rsid w:val="004004AA"/>
    <w:rsid w:val="00405737"/>
    <w:rsid w:val="00417180"/>
    <w:rsid w:val="004310B8"/>
    <w:rsid w:val="00437FA8"/>
    <w:rsid w:val="00450AEE"/>
    <w:rsid w:val="004721FE"/>
    <w:rsid w:val="00494FB4"/>
    <w:rsid w:val="004958FD"/>
    <w:rsid w:val="004A1D75"/>
    <w:rsid w:val="004B4CC5"/>
    <w:rsid w:val="004C1792"/>
    <w:rsid w:val="004C1C9A"/>
    <w:rsid w:val="004C2676"/>
    <w:rsid w:val="004E7152"/>
    <w:rsid w:val="0051054A"/>
    <w:rsid w:val="005772D1"/>
    <w:rsid w:val="00591D55"/>
    <w:rsid w:val="005C416A"/>
    <w:rsid w:val="005C417B"/>
    <w:rsid w:val="005D2A52"/>
    <w:rsid w:val="005D3D6E"/>
    <w:rsid w:val="005E58CE"/>
    <w:rsid w:val="00613473"/>
    <w:rsid w:val="00615520"/>
    <w:rsid w:val="00621538"/>
    <w:rsid w:val="006337B0"/>
    <w:rsid w:val="00651C3C"/>
    <w:rsid w:val="00657964"/>
    <w:rsid w:val="00666C0F"/>
    <w:rsid w:val="0069626B"/>
    <w:rsid w:val="006A31A5"/>
    <w:rsid w:val="006A5C0E"/>
    <w:rsid w:val="007028D9"/>
    <w:rsid w:val="00707FBB"/>
    <w:rsid w:val="00723BD0"/>
    <w:rsid w:val="0075385F"/>
    <w:rsid w:val="00762179"/>
    <w:rsid w:val="007909EC"/>
    <w:rsid w:val="007A1E68"/>
    <w:rsid w:val="007C2215"/>
    <w:rsid w:val="00803F0F"/>
    <w:rsid w:val="00807324"/>
    <w:rsid w:val="00807802"/>
    <w:rsid w:val="0081009F"/>
    <w:rsid w:val="00812928"/>
    <w:rsid w:val="00846981"/>
    <w:rsid w:val="008638C1"/>
    <w:rsid w:val="00866658"/>
    <w:rsid w:val="008858EE"/>
    <w:rsid w:val="008A58EA"/>
    <w:rsid w:val="008D0429"/>
    <w:rsid w:val="008E1B32"/>
    <w:rsid w:val="00913BF6"/>
    <w:rsid w:val="00955DE6"/>
    <w:rsid w:val="009624F9"/>
    <w:rsid w:val="00973A6B"/>
    <w:rsid w:val="00980035"/>
    <w:rsid w:val="00985FCB"/>
    <w:rsid w:val="00995C0D"/>
    <w:rsid w:val="009A31ED"/>
    <w:rsid w:val="009B0B09"/>
    <w:rsid w:val="009D34FD"/>
    <w:rsid w:val="009D5C1D"/>
    <w:rsid w:val="009E5760"/>
    <w:rsid w:val="00A3340F"/>
    <w:rsid w:val="00A50EF7"/>
    <w:rsid w:val="00A514A2"/>
    <w:rsid w:val="00A558F9"/>
    <w:rsid w:val="00A64CE4"/>
    <w:rsid w:val="00A64F56"/>
    <w:rsid w:val="00A77182"/>
    <w:rsid w:val="00A86917"/>
    <w:rsid w:val="00A9221F"/>
    <w:rsid w:val="00AA4214"/>
    <w:rsid w:val="00AA5D61"/>
    <w:rsid w:val="00AB1F58"/>
    <w:rsid w:val="00AC519D"/>
    <w:rsid w:val="00AF1A58"/>
    <w:rsid w:val="00B06E7B"/>
    <w:rsid w:val="00B11166"/>
    <w:rsid w:val="00B30A5D"/>
    <w:rsid w:val="00B311A1"/>
    <w:rsid w:val="00B35BE0"/>
    <w:rsid w:val="00B362AF"/>
    <w:rsid w:val="00B37F2E"/>
    <w:rsid w:val="00B65425"/>
    <w:rsid w:val="00B85746"/>
    <w:rsid w:val="00B91A11"/>
    <w:rsid w:val="00B97434"/>
    <w:rsid w:val="00BE22E4"/>
    <w:rsid w:val="00BF00F4"/>
    <w:rsid w:val="00C12BBA"/>
    <w:rsid w:val="00C213E0"/>
    <w:rsid w:val="00C264FC"/>
    <w:rsid w:val="00C27385"/>
    <w:rsid w:val="00C307B4"/>
    <w:rsid w:val="00C370CA"/>
    <w:rsid w:val="00C65628"/>
    <w:rsid w:val="00C67010"/>
    <w:rsid w:val="00C738CA"/>
    <w:rsid w:val="00C83998"/>
    <w:rsid w:val="00CA5EDB"/>
    <w:rsid w:val="00CD1331"/>
    <w:rsid w:val="00CF2B87"/>
    <w:rsid w:val="00CF6A7A"/>
    <w:rsid w:val="00CF7E6C"/>
    <w:rsid w:val="00D11E6C"/>
    <w:rsid w:val="00D16B0E"/>
    <w:rsid w:val="00D216F9"/>
    <w:rsid w:val="00D54FF2"/>
    <w:rsid w:val="00D71FD4"/>
    <w:rsid w:val="00D8374D"/>
    <w:rsid w:val="00D8424F"/>
    <w:rsid w:val="00D84E09"/>
    <w:rsid w:val="00D871DA"/>
    <w:rsid w:val="00D93AB6"/>
    <w:rsid w:val="00DB624D"/>
    <w:rsid w:val="00DC57BD"/>
    <w:rsid w:val="00DC77E6"/>
    <w:rsid w:val="00DD4530"/>
    <w:rsid w:val="00DE5F2C"/>
    <w:rsid w:val="00E05AAC"/>
    <w:rsid w:val="00E16E6F"/>
    <w:rsid w:val="00E20CC6"/>
    <w:rsid w:val="00E309E1"/>
    <w:rsid w:val="00E74530"/>
    <w:rsid w:val="00E7542F"/>
    <w:rsid w:val="00E82C0B"/>
    <w:rsid w:val="00E84F3F"/>
    <w:rsid w:val="00E876AA"/>
    <w:rsid w:val="00EB250F"/>
    <w:rsid w:val="00EB3357"/>
    <w:rsid w:val="00EB74FC"/>
    <w:rsid w:val="00EC05C0"/>
    <w:rsid w:val="00EC1C1D"/>
    <w:rsid w:val="00ED0F4C"/>
    <w:rsid w:val="00ED41A6"/>
    <w:rsid w:val="00ED4DBB"/>
    <w:rsid w:val="00EE5EFB"/>
    <w:rsid w:val="00EE7A65"/>
    <w:rsid w:val="00EF4AF4"/>
    <w:rsid w:val="00F003AF"/>
    <w:rsid w:val="00F023C3"/>
    <w:rsid w:val="00F16662"/>
    <w:rsid w:val="00F271F9"/>
    <w:rsid w:val="00F322A7"/>
    <w:rsid w:val="00F33D06"/>
    <w:rsid w:val="00F34456"/>
    <w:rsid w:val="00F426F1"/>
    <w:rsid w:val="00F445B4"/>
    <w:rsid w:val="00F57E32"/>
    <w:rsid w:val="00F602D8"/>
    <w:rsid w:val="00F62C89"/>
    <w:rsid w:val="00F70E27"/>
    <w:rsid w:val="00F85367"/>
    <w:rsid w:val="00F91777"/>
    <w:rsid w:val="00F92BDE"/>
    <w:rsid w:val="00FB29C6"/>
    <w:rsid w:val="00FC50C9"/>
    <w:rsid w:val="00FD0D70"/>
    <w:rsid w:val="00FD1A22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62C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304D8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62C"/>
    <w:pPr>
      <w:keepNext/>
      <w:spacing w:line="720" w:lineRule="auto"/>
      <w:ind w:leftChars="200" w:left="200"/>
      <w:outlineLvl w:val="5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D5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1D55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591D55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8A5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C519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738C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10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0100F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10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0100F3"/>
    <w:rPr>
      <w:sz w:val="20"/>
      <w:szCs w:val="20"/>
    </w:rPr>
  </w:style>
  <w:style w:type="character" w:customStyle="1" w:styleId="30">
    <w:name w:val="標題 3 字元"/>
    <w:link w:val="3"/>
    <w:uiPriority w:val="9"/>
    <w:rsid w:val="00304D8C"/>
    <w:rPr>
      <w:rFonts w:ascii="新細明體" w:hAnsi="新細明體" w:cs="新細明體"/>
      <w:b/>
      <w:bCs/>
      <w:sz w:val="27"/>
      <w:szCs w:val="27"/>
    </w:rPr>
  </w:style>
  <w:style w:type="character" w:styleId="ac">
    <w:name w:val="Emphasis"/>
    <w:uiPriority w:val="20"/>
    <w:qFormat/>
    <w:rsid w:val="00304D8C"/>
    <w:rPr>
      <w:i/>
      <w:iCs/>
    </w:rPr>
  </w:style>
  <w:style w:type="character" w:styleId="ad">
    <w:name w:val="Strong"/>
    <w:uiPriority w:val="22"/>
    <w:qFormat/>
    <w:rsid w:val="00072D7B"/>
    <w:rPr>
      <w:b/>
      <w:bCs/>
    </w:rPr>
  </w:style>
  <w:style w:type="character" w:customStyle="1" w:styleId="apple-converted-space">
    <w:name w:val="apple-converted-space"/>
    <w:rsid w:val="00244815"/>
  </w:style>
  <w:style w:type="paragraph" w:styleId="Web">
    <w:name w:val="Normal (Web)"/>
    <w:basedOn w:val="a"/>
    <w:uiPriority w:val="99"/>
    <w:semiHidden/>
    <w:unhideWhenUsed/>
    <w:rsid w:val="004004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ListTable1Light">
    <w:name w:val="List Table 1 Light"/>
    <w:basedOn w:val="a1"/>
    <w:uiPriority w:val="46"/>
    <w:rsid w:val="004C2676"/>
    <w:rPr>
      <w:kern w:val="2"/>
      <w:sz w:val="24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grame">
    <w:name w:val="grame"/>
    <w:rsid w:val="00F92BDE"/>
  </w:style>
  <w:style w:type="character" w:customStyle="1" w:styleId="20">
    <w:name w:val="標題 2 字元"/>
    <w:link w:val="2"/>
    <w:uiPriority w:val="9"/>
    <w:semiHidden/>
    <w:rsid w:val="0016662C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60">
    <w:name w:val="標題 6 字元"/>
    <w:link w:val="6"/>
    <w:uiPriority w:val="9"/>
    <w:semiHidden/>
    <w:rsid w:val="0016662C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renderable-component-text">
    <w:name w:val="renderable-component-text"/>
    <w:rsid w:val="0016662C"/>
  </w:style>
  <w:style w:type="character" w:customStyle="1" w:styleId="titlestyle">
    <w:name w:val="title_style"/>
    <w:rsid w:val="00DB624D"/>
  </w:style>
  <w:style w:type="paragraph" w:customStyle="1" w:styleId="article-date">
    <w:name w:val="article-date"/>
    <w:basedOn w:val="a"/>
    <w:rsid w:val="002F271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news-cat-header">
    <w:name w:val="news-cat-header"/>
    <w:rsid w:val="002F271A"/>
  </w:style>
  <w:style w:type="character" w:styleId="ae">
    <w:name w:val="FollowedHyperlink"/>
    <w:basedOn w:val="a0"/>
    <w:uiPriority w:val="99"/>
    <w:semiHidden/>
    <w:unhideWhenUsed/>
    <w:rsid w:val="00A922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62C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304D8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62C"/>
    <w:pPr>
      <w:keepNext/>
      <w:spacing w:line="720" w:lineRule="auto"/>
      <w:ind w:leftChars="200" w:left="200"/>
      <w:outlineLvl w:val="5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D5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1D55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591D55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8A5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C519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738C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10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0100F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10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0100F3"/>
    <w:rPr>
      <w:sz w:val="20"/>
      <w:szCs w:val="20"/>
    </w:rPr>
  </w:style>
  <w:style w:type="character" w:customStyle="1" w:styleId="30">
    <w:name w:val="標題 3 字元"/>
    <w:link w:val="3"/>
    <w:uiPriority w:val="9"/>
    <w:rsid w:val="00304D8C"/>
    <w:rPr>
      <w:rFonts w:ascii="新細明體" w:hAnsi="新細明體" w:cs="新細明體"/>
      <w:b/>
      <w:bCs/>
      <w:sz w:val="27"/>
      <w:szCs w:val="27"/>
    </w:rPr>
  </w:style>
  <w:style w:type="character" w:styleId="ac">
    <w:name w:val="Emphasis"/>
    <w:uiPriority w:val="20"/>
    <w:qFormat/>
    <w:rsid w:val="00304D8C"/>
    <w:rPr>
      <w:i/>
      <w:iCs/>
    </w:rPr>
  </w:style>
  <w:style w:type="character" w:styleId="ad">
    <w:name w:val="Strong"/>
    <w:uiPriority w:val="22"/>
    <w:qFormat/>
    <w:rsid w:val="00072D7B"/>
    <w:rPr>
      <w:b/>
      <w:bCs/>
    </w:rPr>
  </w:style>
  <w:style w:type="character" w:customStyle="1" w:styleId="apple-converted-space">
    <w:name w:val="apple-converted-space"/>
    <w:rsid w:val="00244815"/>
  </w:style>
  <w:style w:type="paragraph" w:styleId="Web">
    <w:name w:val="Normal (Web)"/>
    <w:basedOn w:val="a"/>
    <w:uiPriority w:val="99"/>
    <w:semiHidden/>
    <w:unhideWhenUsed/>
    <w:rsid w:val="004004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ListTable1Light">
    <w:name w:val="List Table 1 Light"/>
    <w:basedOn w:val="a1"/>
    <w:uiPriority w:val="46"/>
    <w:rsid w:val="004C2676"/>
    <w:rPr>
      <w:kern w:val="2"/>
      <w:sz w:val="24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grame">
    <w:name w:val="grame"/>
    <w:rsid w:val="00F92BDE"/>
  </w:style>
  <w:style w:type="character" w:customStyle="1" w:styleId="20">
    <w:name w:val="標題 2 字元"/>
    <w:link w:val="2"/>
    <w:uiPriority w:val="9"/>
    <w:semiHidden/>
    <w:rsid w:val="0016662C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60">
    <w:name w:val="標題 6 字元"/>
    <w:link w:val="6"/>
    <w:uiPriority w:val="9"/>
    <w:semiHidden/>
    <w:rsid w:val="0016662C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renderable-component-text">
    <w:name w:val="renderable-component-text"/>
    <w:rsid w:val="0016662C"/>
  </w:style>
  <w:style w:type="character" w:customStyle="1" w:styleId="titlestyle">
    <w:name w:val="title_style"/>
    <w:rsid w:val="00DB624D"/>
  </w:style>
  <w:style w:type="paragraph" w:customStyle="1" w:styleId="article-date">
    <w:name w:val="article-date"/>
    <w:basedOn w:val="a"/>
    <w:rsid w:val="002F271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news-cat-header">
    <w:name w:val="news-cat-header"/>
    <w:rsid w:val="002F271A"/>
  </w:style>
  <w:style w:type="character" w:styleId="ae">
    <w:name w:val="FollowedHyperlink"/>
    <w:basedOn w:val="a0"/>
    <w:uiPriority w:val="99"/>
    <w:semiHidden/>
    <w:unhideWhenUsed/>
    <w:rsid w:val="00A92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0286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188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980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066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606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020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452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3463">
                          <w:marLeft w:val="60"/>
                          <w:marRight w:val="60"/>
                          <w:marTop w:val="3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7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08148">
                          <w:marLeft w:val="60"/>
                          <w:marRight w:val="60"/>
                          <w:marTop w:val="3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8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775466">
                          <w:marLeft w:val="60"/>
                          <w:marRight w:val="60"/>
                          <w:marTop w:val="3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25835">
                          <w:marLeft w:val="60"/>
                          <w:marRight w:val="60"/>
                          <w:marTop w:val="3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3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1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473937">
                          <w:marLeft w:val="60"/>
                          <w:marRight w:val="60"/>
                          <w:marTop w:val="3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6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0038">
                          <w:marLeft w:val="60"/>
                          <w:marRight w:val="60"/>
                          <w:marTop w:val="3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28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7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2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5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da105.weebly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kyvqa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7EEE-3AF4-48CB-8C68-5F8284BA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1278</Characters>
  <Application>Microsoft Office Word</Application>
  <DocSecurity>0</DocSecurity>
  <Lines>10</Lines>
  <Paragraphs>2</Paragraphs>
  <ScaleCrop>false</ScaleCrop>
  <Company>全聯會</Company>
  <LinksUpToDate>false</LinksUpToDate>
  <CharactersWithSpaces>1500</CharactersWithSpaces>
  <SharedDoc>false</SharedDoc>
  <HLinks>
    <vt:vector size="6" baseType="variant">
      <vt:variant>
        <vt:i4>7012377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https://www.google.com.tw/maps/place/%E4%B8%AD%E5%B1%B1%E9%86%AB%E5%AD%B8%E5%A4%A7%E5%AD%B8/@24.122771,120.65154,15z/data=!4m2!3m1!1s0x0:0x40e5d305e67d95d0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assist-16</dc:creator>
  <cp:lastModifiedBy>NTPA009</cp:lastModifiedBy>
  <cp:revision>2</cp:revision>
  <cp:lastPrinted>2015-01-28T03:18:00Z</cp:lastPrinted>
  <dcterms:created xsi:type="dcterms:W3CDTF">2016-09-05T08:59:00Z</dcterms:created>
  <dcterms:modified xsi:type="dcterms:W3CDTF">2016-09-05T08:59:00Z</dcterms:modified>
</cp:coreProperties>
</file>