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4" w:rsidRDefault="00223954" w:rsidP="0022395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正確用藥暨反毒教育資源中心</w:t>
      </w:r>
    </w:p>
    <w:p w:rsidR="00137000" w:rsidRPr="00B27163" w:rsidRDefault="00E5360D" w:rsidP="00223954">
      <w:pPr>
        <w:jc w:val="center"/>
        <w:rPr>
          <w:rFonts w:ascii="標楷體" w:eastAsia="標楷體" w:hAnsi="標楷體"/>
          <w:sz w:val="36"/>
          <w:szCs w:val="36"/>
        </w:rPr>
      </w:pPr>
      <w:r w:rsidRPr="00B27163">
        <w:rPr>
          <w:rFonts w:ascii="標楷體" w:eastAsia="標楷體" w:hAnsi="標楷體" w:hint="eastAsia"/>
          <w:sz w:val="36"/>
          <w:szCs w:val="36"/>
        </w:rPr>
        <w:t>社區藥局</w:t>
      </w:r>
      <w:r w:rsidR="005D3AA1" w:rsidRPr="00B27163">
        <w:rPr>
          <w:rFonts w:ascii="標楷體" w:eastAsia="標楷體" w:hAnsi="標楷體" w:hint="eastAsia"/>
          <w:sz w:val="36"/>
          <w:szCs w:val="36"/>
        </w:rPr>
        <w:t>種子師資</w:t>
      </w:r>
      <w:r w:rsidRPr="00B27163">
        <w:rPr>
          <w:rFonts w:ascii="標楷體" w:eastAsia="標楷體" w:hAnsi="標楷體" w:hint="eastAsia"/>
          <w:sz w:val="36"/>
          <w:szCs w:val="36"/>
        </w:rPr>
        <w:t>訓練課程</w:t>
      </w:r>
    </w:p>
    <w:p w:rsidR="000C684E" w:rsidRPr="00B27163" w:rsidRDefault="000C684E" w:rsidP="00137095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B27163">
        <w:rPr>
          <w:rFonts w:ascii="標楷體" w:eastAsia="標楷體" w:hAnsi="標楷體" w:hint="eastAsia"/>
          <w:sz w:val="28"/>
        </w:rPr>
        <w:t>【</w:t>
      </w:r>
      <w:r w:rsidR="00201849">
        <w:rPr>
          <w:rFonts w:ascii="標楷體" w:eastAsia="標楷體" w:hAnsi="標楷體" w:hint="eastAsia"/>
          <w:sz w:val="28"/>
        </w:rPr>
        <w:t>活動</w:t>
      </w:r>
      <w:r w:rsidR="00E5360D" w:rsidRPr="00B27163">
        <w:rPr>
          <w:rFonts w:ascii="標楷體" w:eastAsia="標楷體" w:hAnsi="標楷體" w:hint="eastAsia"/>
          <w:sz w:val="28"/>
          <w:szCs w:val="24"/>
        </w:rPr>
        <w:t>主旨</w:t>
      </w:r>
      <w:r w:rsidRPr="00B27163">
        <w:rPr>
          <w:rFonts w:ascii="標楷體" w:eastAsia="標楷體" w:hAnsi="標楷體" w:hint="eastAsia"/>
          <w:sz w:val="28"/>
          <w:szCs w:val="24"/>
        </w:rPr>
        <w:t>】</w:t>
      </w:r>
    </w:p>
    <w:p w:rsidR="00005EBD" w:rsidRDefault="00005EBD" w:rsidP="00137095">
      <w:pPr>
        <w:spacing w:line="500" w:lineRule="exact"/>
        <w:ind w:leftChars="59" w:left="142"/>
        <w:rPr>
          <w:rFonts w:ascii="標楷體" w:eastAsia="標楷體" w:hAnsi="標楷體"/>
          <w:sz w:val="28"/>
          <w:szCs w:val="24"/>
        </w:rPr>
      </w:pPr>
      <w:r w:rsidRPr="00B27163">
        <w:rPr>
          <w:rFonts w:ascii="標楷體" w:eastAsia="標楷體" w:hAnsi="標楷體" w:hint="eastAsia"/>
          <w:sz w:val="28"/>
          <w:szCs w:val="24"/>
        </w:rPr>
        <w:t>配合</w:t>
      </w:r>
      <w:proofErr w:type="gramStart"/>
      <w:r w:rsidR="006328B3">
        <w:rPr>
          <w:rFonts w:ascii="標楷體" w:eastAsia="標楷體" w:hAnsi="標楷體" w:hint="eastAsia"/>
          <w:sz w:val="28"/>
          <w:szCs w:val="24"/>
        </w:rPr>
        <w:t>105</w:t>
      </w:r>
      <w:proofErr w:type="gramEnd"/>
      <w:r w:rsidR="006328B3">
        <w:rPr>
          <w:rFonts w:ascii="標楷體" w:eastAsia="標楷體" w:hAnsi="標楷體" w:hint="eastAsia"/>
          <w:sz w:val="28"/>
          <w:szCs w:val="24"/>
        </w:rPr>
        <w:t>年度正確用藥教育資源中心計畫</w:t>
      </w:r>
      <w:r w:rsidR="00B27163">
        <w:rPr>
          <w:rFonts w:ascii="標楷體" w:eastAsia="標楷體" w:hAnsi="標楷體" w:hint="eastAsia"/>
          <w:sz w:val="28"/>
          <w:szCs w:val="24"/>
        </w:rPr>
        <w:t>，</w:t>
      </w:r>
      <w:r w:rsidRPr="00B27163">
        <w:rPr>
          <w:rFonts w:ascii="標楷體" w:eastAsia="標楷體" w:hAnsi="標楷體" w:hint="eastAsia"/>
          <w:sz w:val="28"/>
          <w:szCs w:val="24"/>
        </w:rPr>
        <w:t>辦理種子師資培訓課程</w:t>
      </w:r>
      <w:r w:rsidR="00847091" w:rsidRPr="00B27163">
        <w:rPr>
          <w:rFonts w:ascii="標楷體" w:eastAsia="標楷體" w:hAnsi="標楷體" w:hint="eastAsia"/>
          <w:sz w:val="28"/>
          <w:szCs w:val="24"/>
        </w:rPr>
        <w:t>。</w:t>
      </w:r>
    </w:p>
    <w:p w:rsidR="00906B98" w:rsidRDefault="00906B98" w:rsidP="00906B98">
      <w:pPr>
        <w:spacing w:line="500" w:lineRule="exact"/>
        <w:ind w:left="140" w:hangingChars="50" w:hanging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【活動目標】</w:t>
      </w:r>
    </w:p>
    <w:p w:rsidR="00906B98" w:rsidRPr="003A360F" w:rsidRDefault="00906B98" w:rsidP="00906B98">
      <w:pPr>
        <w:spacing w:line="500" w:lineRule="exact"/>
        <w:ind w:leftChars="58" w:left="139" w:firstLine="2"/>
        <w:rPr>
          <w:rFonts w:ascii="標楷體" w:eastAsia="標楷體" w:hAnsi="標楷體"/>
          <w:sz w:val="28"/>
          <w:szCs w:val="24"/>
        </w:rPr>
      </w:pPr>
      <w:r w:rsidRPr="00906B98">
        <w:rPr>
          <w:rFonts w:ascii="標楷體" w:eastAsia="標楷體" w:hAnsi="標楷體"/>
          <w:sz w:val="28"/>
          <w:szCs w:val="24"/>
        </w:rPr>
        <w:t xml:space="preserve">(1) </w:t>
      </w:r>
      <w:r w:rsidRPr="00906B98">
        <w:rPr>
          <w:rFonts w:ascii="標楷體" w:eastAsia="標楷體" w:hAnsi="標楷體" w:hint="eastAsia"/>
          <w:sz w:val="28"/>
          <w:szCs w:val="24"/>
        </w:rPr>
        <w:t>辦理至少</w:t>
      </w:r>
      <w:r w:rsidRPr="00906B98">
        <w:rPr>
          <w:rFonts w:ascii="標楷體" w:eastAsia="標楷體" w:hAnsi="標楷體"/>
          <w:sz w:val="28"/>
          <w:szCs w:val="24"/>
        </w:rPr>
        <w:t>1</w:t>
      </w:r>
      <w:r w:rsidR="003A360F">
        <w:rPr>
          <w:rFonts w:ascii="標楷體" w:eastAsia="標楷體" w:hAnsi="標楷體" w:hint="eastAsia"/>
          <w:sz w:val="28"/>
          <w:szCs w:val="24"/>
        </w:rPr>
        <w:t>場『種子師資培訓暨執行經驗座談會』</w:t>
      </w:r>
    </w:p>
    <w:p w:rsidR="00906B98" w:rsidRDefault="00906B98" w:rsidP="00906B98">
      <w:pPr>
        <w:spacing w:line="500" w:lineRule="exact"/>
        <w:ind w:leftChars="58" w:left="139" w:firstLine="2"/>
        <w:rPr>
          <w:rFonts w:ascii="標楷體" w:eastAsia="標楷體" w:hAnsi="標楷體" w:hint="eastAsia"/>
          <w:sz w:val="28"/>
          <w:szCs w:val="24"/>
        </w:rPr>
      </w:pPr>
      <w:r w:rsidRPr="00906B98">
        <w:rPr>
          <w:rFonts w:ascii="標楷體" w:eastAsia="標楷體" w:hAnsi="標楷體" w:hint="eastAsia"/>
          <w:sz w:val="28"/>
          <w:szCs w:val="24"/>
        </w:rPr>
        <w:t>(2) 所培訓之種子師資應至少有</w:t>
      </w:r>
      <w:r w:rsidR="006328B3">
        <w:rPr>
          <w:rFonts w:ascii="標楷體" w:eastAsia="標楷體" w:hAnsi="標楷體" w:hint="eastAsia"/>
          <w:sz w:val="28"/>
          <w:szCs w:val="24"/>
        </w:rPr>
        <w:t>60</w:t>
      </w:r>
      <w:r w:rsidRPr="00906B98">
        <w:rPr>
          <w:rFonts w:ascii="標楷體" w:eastAsia="標楷體" w:hAnsi="標楷體" w:hint="eastAsia"/>
          <w:sz w:val="28"/>
          <w:szCs w:val="24"/>
        </w:rPr>
        <w:t>%</w:t>
      </w:r>
      <w:r w:rsidR="006328B3">
        <w:rPr>
          <w:rFonts w:ascii="標楷體" w:eastAsia="標楷體" w:hAnsi="標楷體" w:hint="eastAsia"/>
          <w:sz w:val="28"/>
          <w:szCs w:val="24"/>
        </w:rPr>
        <w:t>之種子教師為社區藥師</w:t>
      </w:r>
      <w:r w:rsidRPr="00906B98">
        <w:rPr>
          <w:rFonts w:ascii="標楷體" w:eastAsia="標楷體" w:hAnsi="標楷體" w:hint="eastAsia"/>
          <w:sz w:val="28"/>
          <w:szCs w:val="24"/>
        </w:rPr>
        <w:t>。</w:t>
      </w:r>
    </w:p>
    <w:p w:rsidR="006328B3" w:rsidRPr="006328B3" w:rsidRDefault="006328B3" w:rsidP="00906B98">
      <w:pPr>
        <w:spacing w:line="500" w:lineRule="exact"/>
        <w:ind w:leftChars="58" w:left="139" w:firstLine="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(3) 願意在社區藥局或社區中推動用藥安全宣導活動。</w:t>
      </w:r>
    </w:p>
    <w:p w:rsidR="00906B98" w:rsidRDefault="006328B3" w:rsidP="00906B98">
      <w:pPr>
        <w:spacing w:line="500" w:lineRule="exact"/>
        <w:ind w:leftChars="58" w:left="139" w:firstLine="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(4</w:t>
      </w:r>
      <w:r w:rsidR="00906B98" w:rsidRPr="00906B98">
        <w:rPr>
          <w:rFonts w:ascii="標楷體" w:eastAsia="標楷體" w:hAnsi="標楷體" w:hint="eastAsia"/>
          <w:sz w:val="28"/>
          <w:szCs w:val="24"/>
        </w:rPr>
        <w:t xml:space="preserve">) </w:t>
      </w:r>
      <w:r w:rsidR="00B210F1">
        <w:rPr>
          <w:rFonts w:ascii="標楷體" w:eastAsia="標楷體" w:hAnsi="標楷體" w:hint="eastAsia"/>
          <w:sz w:val="28"/>
          <w:szCs w:val="24"/>
        </w:rPr>
        <w:t>推薦有意願熱忱社區藥局藥師成為「社區用藥諮詢站」，完訓者</w:t>
      </w:r>
      <w:r w:rsidR="00906B98" w:rsidRPr="00906B98">
        <w:rPr>
          <w:rFonts w:ascii="標楷體" w:eastAsia="標楷體" w:hAnsi="標楷體" w:hint="eastAsia"/>
          <w:sz w:val="28"/>
          <w:szCs w:val="24"/>
        </w:rPr>
        <w:t>核發種子師資培訓證明書</w:t>
      </w:r>
      <w:r w:rsidR="00B210F1" w:rsidRPr="00906B98">
        <w:rPr>
          <w:rFonts w:ascii="標楷體" w:eastAsia="標楷體" w:hAnsi="標楷體" w:hint="eastAsia"/>
          <w:sz w:val="28"/>
          <w:szCs w:val="24"/>
        </w:rPr>
        <w:t>、社區用藥諮詢站貼紙</w:t>
      </w:r>
      <w:r w:rsidR="00B210F1">
        <w:rPr>
          <w:rFonts w:ascii="標楷體" w:eastAsia="標楷體" w:hAnsi="標楷體" w:hint="eastAsia"/>
          <w:sz w:val="28"/>
          <w:szCs w:val="24"/>
        </w:rPr>
        <w:t>。</w:t>
      </w:r>
    </w:p>
    <w:p w:rsidR="00D80431" w:rsidRDefault="00D80431" w:rsidP="00137095">
      <w:pPr>
        <w:spacing w:line="500" w:lineRule="exact"/>
        <w:ind w:left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【課程時間】</w:t>
      </w:r>
    </w:p>
    <w:p w:rsidR="00D80431" w:rsidRPr="00B27163" w:rsidRDefault="006328B3" w:rsidP="00137095">
      <w:pPr>
        <w:spacing w:line="500" w:lineRule="exact"/>
        <w:ind w:leftChars="59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4.5</w:t>
      </w:r>
      <w:r w:rsidR="00D80431">
        <w:rPr>
          <w:rFonts w:ascii="標楷體" w:eastAsia="標楷體" w:hAnsi="標楷體" w:hint="eastAsia"/>
          <w:sz w:val="28"/>
          <w:szCs w:val="24"/>
        </w:rPr>
        <w:t>小時</w:t>
      </w:r>
    </w:p>
    <w:p w:rsidR="00847091" w:rsidRPr="00B27163" w:rsidRDefault="000C684E" w:rsidP="00137095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B27163">
        <w:rPr>
          <w:rFonts w:ascii="標楷體" w:eastAsia="標楷體" w:hAnsi="標楷體" w:hint="eastAsia"/>
          <w:sz w:val="28"/>
          <w:szCs w:val="24"/>
        </w:rPr>
        <w:t>【</w:t>
      </w:r>
      <w:r w:rsidR="00201849">
        <w:rPr>
          <w:rFonts w:ascii="標楷體" w:eastAsia="標楷體" w:hAnsi="標楷體" w:hint="eastAsia"/>
          <w:sz w:val="28"/>
          <w:szCs w:val="24"/>
        </w:rPr>
        <w:t>參與</w:t>
      </w:r>
      <w:r w:rsidR="003E68CC" w:rsidRPr="00B27163">
        <w:rPr>
          <w:rFonts w:ascii="標楷體" w:eastAsia="標楷體" w:hAnsi="標楷體" w:hint="eastAsia"/>
          <w:sz w:val="28"/>
          <w:szCs w:val="24"/>
        </w:rPr>
        <w:t>對象</w:t>
      </w:r>
      <w:r w:rsidRPr="00B27163">
        <w:rPr>
          <w:rFonts w:ascii="標楷體" w:eastAsia="標楷體" w:hAnsi="標楷體" w:hint="eastAsia"/>
          <w:sz w:val="28"/>
          <w:szCs w:val="24"/>
        </w:rPr>
        <w:t>】</w:t>
      </w:r>
    </w:p>
    <w:p w:rsidR="003E68CC" w:rsidRPr="00B27163" w:rsidRDefault="007F3622" w:rsidP="00137095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有意願參與社區宣導</w:t>
      </w:r>
      <w:r w:rsidR="006328B3">
        <w:rPr>
          <w:rFonts w:ascii="標楷體" w:eastAsia="標楷體" w:hAnsi="標楷體" w:hint="eastAsia"/>
          <w:sz w:val="28"/>
          <w:szCs w:val="24"/>
        </w:rPr>
        <w:t>的社區藥局</w:t>
      </w:r>
      <w:r w:rsidR="003E68CC" w:rsidRPr="00B27163">
        <w:rPr>
          <w:rFonts w:ascii="標楷體" w:eastAsia="標楷體" w:hAnsi="標楷體" w:hint="eastAsia"/>
          <w:sz w:val="28"/>
          <w:szCs w:val="24"/>
        </w:rPr>
        <w:t>藥師</w:t>
      </w:r>
      <w:r w:rsidR="006328B3">
        <w:rPr>
          <w:rFonts w:ascii="標楷體" w:eastAsia="標楷體" w:hAnsi="標楷體" w:hint="eastAsia"/>
          <w:sz w:val="28"/>
          <w:szCs w:val="24"/>
        </w:rPr>
        <w:t>4</w:t>
      </w:r>
      <w:r w:rsidR="003E68CC" w:rsidRPr="00B27163">
        <w:rPr>
          <w:rFonts w:ascii="標楷體" w:eastAsia="標楷體" w:hAnsi="標楷體" w:hint="eastAsia"/>
          <w:sz w:val="28"/>
          <w:szCs w:val="24"/>
        </w:rPr>
        <w:t>0名</w:t>
      </w:r>
      <w:r w:rsidR="006328B3">
        <w:rPr>
          <w:rFonts w:ascii="標楷體" w:eastAsia="標楷體" w:hAnsi="標楷體" w:hint="eastAsia"/>
          <w:sz w:val="28"/>
          <w:szCs w:val="24"/>
        </w:rPr>
        <w:t>(不接受現場報名)</w:t>
      </w:r>
    </w:p>
    <w:p w:rsidR="00CE5AB0" w:rsidRPr="00B27163" w:rsidRDefault="00201849" w:rsidP="0013709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</w:t>
      </w:r>
      <w:r w:rsidR="001768D7">
        <w:rPr>
          <w:rFonts w:ascii="標楷體" w:eastAsia="標楷體" w:hAnsi="標楷體" w:hint="eastAsia"/>
          <w:sz w:val="28"/>
          <w:szCs w:val="24"/>
        </w:rPr>
        <w:t>宣導主題</w:t>
      </w:r>
      <w:r w:rsidR="003E68CC" w:rsidRPr="00B27163">
        <w:rPr>
          <w:rFonts w:ascii="標楷體" w:eastAsia="標楷體" w:hAnsi="標楷體" w:hint="eastAsia"/>
          <w:sz w:val="28"/>
          <w:szCs w:val="24"/>
        </w:rPr>
        <w:t>】</w:t>
      </w:r>
    </w:p>
    <w:p w:rsidR="001768D7" w:rsidRDefault="006328B3" w:rsidP="006328B3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正確使用指示藥與成藥</w:t>
      </w:r>
    </w:p>
    <w:p w:rsidR="001768D7" w:rsidRDefault="00887C05" w:rsidP="00137095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</w:t>
      </w:r>
      <w:r w:rsidR="00137095">
        <w:rPr>
          <w:rFonts w:ascii="標楷體" w:eastAsia="標楷體" w:hAnsi="標楷體" w:hint="eastAsia"/>
          <w:sz w:val="28"/>
          <w:szCs w:val="24"/>
        </w:rPr>
        <w:t>課後</w:t>
      </w:r>
      <w:r w:rsidR="001768D7">
        <w:rPr>
          <w:rFonts w:ascii="標楷體" w:eastAsia="標楷體" w:hAnsi="標楷體" w:hint="eastAsia"/>
          <w:sz w:val="28"/>
          <w:szCs w:val="24"/>
        </w:rPr>
        <w:t>義務</w:t>
      </w:r>
      <w:r>
        <w:rPr>
          <w:rFonts w:ascii="標楷體" w:eastAsia="標楷體" w:hAnsi="標楷體" w:hint="eastAsia"/>
          <w:sz w:val="28"/>
          <w:szCs w:val="24"/>
        </w:rPr>
        <w:t>】</w:t>
      </w:r>
    </w:p>
    <w:p w:rsidR="00D80431" w:rsidRDefault="001768D7" w:rsidP="00C05C34">
      <w:pPr>
        <w:tabs>
          <w:tab w:val="left" w:pos="284"/>
        </w:tabs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137095">
        <w:rPr>
          <w:rFonts w:ascii="標楷體" w:eastAsia="標楷體" w:hAnsi="標楷體" w:hint="eastAsia"/>
          <w:sz w:val="28"/>
          <w:szCs w:val="24"/>
        </w:rPr>
        <w:t>能參與社區宣導課程活動。</w:t>
      </w:r>
    </w:p>
    <w:p w:rsidR="00887C05" w:rsidRDefault="001768D7" w:rsidP="00563550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0413E7" w:rsidRPr="000413E7">
        <w:rPr>
          <w:rFonts w:hint="eastAsia"/>
        </w:rPr>
        <w:t xml:space="preserve"> </w:t>
      </w:r>
      <w:r w:rsidR="000413E7" w:rsidRPr="000413E7">
        <w:rPr>
          <w:rFonts w:ascii="標楷體" w:eastAsia="標楷體" w:hAnsi="標楷體" w:hint="eastAsia"/>
          <w:sz w:val="28"/>
          <w:szCs w:val="24"/>
        </w:rPr>
        <w:t>課程活動</w:t>
      </w:r>
      <w:r w:rsidR="00137095">
        <w:rPr>
          <w:rFonts w:ascii="標楷體" w:eastAsia="標楷體" w:hAnsi="標楷體" w:hint="eastAsia"/>
          <w:sz w:val="28"/>
          <w:szCs w:val="24"/>
        </w:rPr>
        <w:t>需</w:t>
      </w:r>
      <w:proofErr w:type="gramStart"/>
      <w:r w:rsidR="00137095">
        <w:rPr>
          <w:rFonts w:ascii="標楷體" w:eastAsia="標楷體" w:hAnsi="標楷體" w:hint="eastAsia"/>
          <w:sz w:val="28"/>
          <w:szCs w:val="24"/>
        </w:rPr>
        <w:t>使用公版規定</w:t>
      </w:r>
      <w:proofErr w:type="gramEnd"/>
      <w:r w:rsidR="00137095">
        <w:rPr>
          <w:rFonts w:ascii="標楷體" w:eastAsia="標楷體" w:hAnsi="標楷體" w:hint="eastAsia"/>
          <w:sz w:val="28"/>
          <w:szCs w:val="24"/>
        </w:rPr>
        <w:t>內容及協助海報張貼拍照等事宜。</w:t>
      </w:r>
    </w:p>
    <w:p w:rsidR="00D80431" w:rsidRDefault="00D80431" w:rsidP="00137095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</w:t>
      </w:r>
      <w:r w:rsidR="00137095">
        <w:rPr>
          <w:rFonts w:ascii="標楷體" w:eastAsia="標楷體" w:hAnsi="標楷體" w:hint="eastAsia"/>
          <w:sz w:val="28"/>
          <w:szCs w:val="24"/>
        </w:rPr>
        <w:t>其他所需協助</w:t>
      </w:r>
      <w:r>
        <w:rPr>
          <w:rFonts w:ascii="標楷體" w:eastAsia="標楷體" w:hAnsi="標楷體" w:hint="eastAsia"/>
          <w:sz w:val="28"/>
          <w:szCs w:val="24"/>
        </w:rPr>
        <w:t>】</w:t>
      </w:r>
    </w:p>
    <w:p w:rsidR="00B210F1" w:rsidRDefault="00B210F1" w:rsidP="00B210F1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8E3CD8">
        <w:rPr>
          <w:rFonts w:ascii="標楷體" w:eastAsia="標楷體" w:hAnsi="標楷體" w:hint="eastAsia"/>
          <w:sz w:val="28"/>
          <w:szCs w:val="24"/>
        </w:rPr>
        <w:t>衛生福利部社區照顧關懷據點</w:t>
      </w:r>
      <w:r w:rsidR="00F73F64">
        <w:rPr>
          <w:rFonts w:ascii="標楷體" w:eastAsia="標楷體" w:hAnsi="標楷體" w:hint="eastAsia"/>
          <w:sz w:val="28"/>
          <w:szCs w:val="24"/>
        </w:rPr>
        <w:t>課程宣導</w:t>
      </w:r>
    </w:p>
    <w:p w:rsidR="00B210F1" w:rsidRDefault="00F73F64" w:rsidP="00F73F64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社區藥局張貼海報等資訊</w:t>
      </w:r>
    </w:p>
    <w:p w:rsidR="006328B3" w:rsidRDefault="006328B3" w:rsidP="00F73F64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協助資源中心上傳個人社區宣導照片(可包含社區藥局衛教情形)至&lt;守護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厝</w:t>
      </w:r>
      <w:proofErr w:type="gramEnd"/>
      <w:r>
        <w:rPr>
          <w:rFonts w:ascii="標楷體" w:eastAsia="標楷體" w:hAnsi="標楷體" w:hint="eastAsia"/>
          <w:sz w:val="28"/>
          <w:szCs w:val="24"/>
        </w:rPr>
        <w:t>邊頭尾 安全用藥&gt;網站</w:t>
      </w:r>
    </w:p>
    <w:p w:rsidR="006328B3" w:rsidRDefault="006328B3" w:rsidP="006328B3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</w:p>
    <w:p w:rsidR="006328B3" w:rsidRPr="006328B3" w:rsidRDefault="006328B3" w:rsidP="006328B3">
      <w:pPr>
        <w:spacing w:line="500" w:lineRule="exact"/>
        <w:rPr>
          <w:rFonts w:ascii="標楷體" w:eastAsia="標楷體" w:hAnsi="標楷體"/>
          <w:sz w:val="28"/>
          <w:szCs w:val="24"/>
        </w:rPr>
      </w:pPr>
    </w:p>
    <w:p w:rsidR="00B210F1" w:rsidRDefault="00BC3A63" w:rsidP="00BC3A63">
      <w:pPr>
        <w:pStyle w:val="a7"/>
        <w:spacing w:line="500" w:lineRule="exact"/>
        <w:ind w:leftChars="-82" w:left="-197" w:firstLineChars="121" w:firstLine="339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【</w:t>
      </w:r>
      <w:r w:rsidR="00F73F64">
        <w:rPr>
          <w:rFonts w:ascii="標楷體" w:eastAsia="標楷體" w:hAnsi="標楷體" w:hint="eastAsia"/>
          <w:sz w:val="28"/>
          <w:szCs w:val="24"/>
        </w:rPr>
        <w:t>課程規劃</w:t>
      </w:r>
      <w:r>
        <w:rPr>
          <w:rFonts w:ascii="標楷體" w:eastAsia="標楷體" w:hAnsi="標楷體" w:hint="eastAsia"/>
          <w:sz w:val="28"/>
          <w:szCs w:val="24"/>
        </w:rPr>
        <w:t>】</w:t>
      </w:r>
    </w:p>
    <w:tbl>
      <w:tblPr>
        <w:tblpPr w:leftFromText="180" w:rightFromText="180" w:vertAnchor="text" w:horzAnchor="margin" w:tblpX="250" w:tblpY="7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36"/>
        <w:gridCol w:w="3822"/>
        <w:gridCol w:w="2126"/>
        <w:gridCol w:w="992"/>
      </w:tblGrid>
      <w:tr w:rsidR="006328B3" w:rsidTr="002250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講師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6328B3" w:rsidTr="0022503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 w:hint="eastAsia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/2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</w:t>
            </w:r>
            <w:r w:rsidRPr="001C463C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0-13: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1C46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ind w:firstLineChars="1100" w:firstLine="26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opening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0-14: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1C46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正確用藥五大核心能力宣導及教材使用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正確使用指示藥與成藥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483F75">
              <w:rPr>
                <w:rFonts w:ascii="Times New Roman" w:eastAsia="標楷體" w:hAnsi="Times New Roman" w:cs="Times New Roman" w:hint="eastAsia"/>
              </w:rPr>
              <w:t>藥學部代表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1C463C">
              <w:rPr>
                <w:rFonts w:ascii="Times New Roman" w:eastAsia="標楷體" w:hAnsi="Times New Roman" w:cs="Times New Roman"/>
              </w:rPr>
              <w:t>王怡茹組長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0-15: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1C46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社區用藥諮詢站</w:t>
            </w:r>
            <w:r w:rsidRPr="001C463C">
              <w:rPr>
                <w:rFonts w:ascii="Times New Roman" w:eastAsia="標楷體" w:hAnsi="Times New Roman" w:cs="Times New Roman"/>
              </w:rPr>
              <w:t>分享</w:t>
            </w:r>
            <w:r>
              <w:rPr>
                <w:rFonts w:ascii="Times New Roman" w:eastAsia="標楷體" w:hAnsi="Times New Roman" w:cs="Times New Roman" w:hint="eastAsia"/>
              </w:rPr>
              <w:t>民眾常見用藥問題及衛教經驗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張均儀</w:t>
            </w:r>
            <w:r w:rsidRPr="00E23FC3">
              <w:rPr>
                <w:rFonts w:ascii="Times New Roman" w:eastAsia="標楷體" w:hAnsi="Times New Roman" w:cs="Times New Roman"/>
              </w:rPr>
              <w:t>藥師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15:00-15:10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-16:1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社區宣導</w:t>
            </w:r>
            <w:r>
              <w:rPr>
                <w:rFonts w:ascii="Times New Roman" w:eastAsia="標楷體" w:hAnsi="Times New Roman" w:cs="Times New Roman"/>
              </w:rPr>
              <w:t>教學</w:t>
            </w:r>
            <w:r w:rsidRPr="001C463C">
              <w:rPr>
                <w:rFonts w:ascii="Times New Roman" w:eastAsia="標楷體" w:hAnsi="Times New Roman" w:cs="Times New Roman"/>
              </w:rPr>
              <w:t>與民眾互動技巧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洪秋楓</w:t>
            </w:r>
            <w:r w:rsidRPr="001C463C">
              <w:rPr>
                <w:rFonts w:ascii="Times New Roman" w:eastAsia="標楷體" w:hAnsi="Times New Roman" w:cs="Times New Roman"/>
              </w:rPr>
              <w:t>藥師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-17:1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資源中心與社區藥局合作模式與經驗分享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楊嘉慶藥師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6328B3" w:rsidTr="00225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B3" w:rsidRPr="001C463C" w:rsidRDefault="006328B3" w:rsidP="0022503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17:10-17:40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種子師資執行經驗座談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3" w:rsidRDefault="006328B3" w:rsidP="0022503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藥學部代表</w:t>
            </w:r>
          </w:p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確認中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3" w:rsidRPr="001C463C" w:rsidRDefault="006328B3" w:rsidP="00225035">
            <w:pPr>
              <w:rPr>
                <w:rFonts w:ascii="Times New Roman" w:eastAsia="標楷體" w:hAnsi="Times New Roman" w:cs="Times New Roman"/>
              </w:rPr>
            </w:pPr>
            <w:r w:rsidRPr="001C463C">
              <w:rPr>
                <w:rFonts w:ascii="Times New Roman" w:eastAsia="標楷體" w:hAnsi="Times New Roman" w:cs="Times New Roman"/>
              </w:rPr>
              <w:t>0.5</w:t>
            </w:r>
          </w:p>
        </w:tc>
      </w:tr>
    </w:tbl>
    <w:p w:rsidR="006328B3" w:rsidRDefault="006328B3" w:rsidP="00BC3A63">
      <w:pPr>
        <w:pStyle w:val="a7"/>
        <w:spacing w:line="500" w:lineRule="exact"/>
        <w:ind w:leftChars="-82" w:left="-197" w:firstLineChars="121" w:firstLine="339"/>
        <w:rPr>
          <w:rFonts w:ascii="標楷體" w:eastAsia="標楷體" w:hAnsi="標楷體" w:hint="eastAsia"/>
          <w:sz w:val="28"/>
          <w:szCs w:val="24"/>
        </w:rPr>
      </w:pPr>
      <w:bookmarkStart w:id="0" w:name="_GoBack"/>
      <w:bookmarkEnd w:id="0"/>
    </w:p>
    <w:p w:rsidR="00BC3A63" w:rsidRDefault="00BC3A63" w:rsidP="00BC3A63">
      <w:pPr>
        <w:pStyle w:val="a7"/>
        <w:spacing w:line="500" w:lineRule="exact"/>
        <w:ind w:leftChars="-23" w:left="-55" w:firstLineChars="100" w:firstLine="2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【注意事項】</w:t>
      </w:r>
    </w:p>
    <w:p w:rsidR="00BC3A63" w:rsidRDefault="00BC3A63" w:rsidP="000413E7">
      <w:pPr>
        <w:pStyle w:val="a7"/>
        <w:numPr>
          <w:ilvl w:val="0"/>
          <w:numId w:val="3"/>
        </w:numPr>
        <w:spacing w:line="500" w:lineRule="exact"/>
        <w:ind w:leftChars="0" w:left="567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不提供便當，但有提供會議點心</w:t>
      </w:r>
    </w:p>
    <w:p w:rsidR="00BC3A63" w:rsidRPr="000413E7" w:rsidRDefault="00BC3A63" w:rsidP="000413E7">
      <w:pPr>
        <w:spacing w:line="500" w:lineRule="exact"/>
        <w:ind w:left="620"/>
        <w:rPr>
          <w:rFonts w:ascii="標楷體" w:eastAsia="標楷體" w:hAnsi="標楷體"/>
          <w:sz w:val="28"/>
          <w:szCs w:val="24"/>
        </w:rPr>
      </w:pPr>
    </w:p>
    <w:p w:rsidR="00BC3A63" w:rsidRPr="008E3CD8" w:rsidRDefault="00BC3A63" w:rsidP="00B210F1">
      <w:pPr>
        <w:pStyle w:val="a7"/>
        <w:spacing w:line="500" w:lineRule="exact"/>
        <w:ind w:leftChars="0" w:left="620"/>
        <w:rPr>
          <w:rFonts w:ascii="標楷體" w:eastAsia="標楷體" w:hAnsi="標楷體"/>
          <w:sz w:val="28"/>
          <w:szCs w:val="24"/>
        </w:rPr>
      </w:pPr>
    </w:p>
    <w:sectPr w:rsidR="00BC3A63" w:rsidRPr="008E3CD8" w:rsidSect="00137095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51" w:rsidRDefault="00DD6051" w:rsidP="00B81E47">
      <w:r>
        <w:separator/>
      </w:r>
    </w:p>
  </w:endnote>
  <w:endnote w:type="continuationSeparator" w:id="0">
    <w:p w:rsidR="00DD6051" w:rsidRDefault="00DD6051" w:rsidP="00B8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51" w:rsidRDefault="00DD6051" w:rsidP="00B81E47">
      <w:r>
        <w:separator/>
      </w:r>
    </w:p>
  </w:footnote>
  <w:footnote w:type="continuationSeparator" w:id="0">
    <w:p w:rsidR="00DD6051" w:rsidRDefault="00DD6051" w:rsidP="00B8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5FC"/>
    <w:multiLevelType w:val="hybridMultilevel"/>
    <w:tmpl w:val="7354DC84"/>
    <w:lvl w:ilvl="0" w:tplc="04090001">
      <w:start w:val="1"/>
      <w:numFmt w:val="bullet"/>
      <w:lvlText w:val="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>
    <w:nsid w:val="68222BA2"/>
    <w:multiLevelType w:val="hybridMultilevel"/>
    <w:tmpl w:val="205824E2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">
    <w:nsid w:val="7F327660"/>
    <w:multiLevelType w:val="hybridMultilevel"/>
    <w:tmpl w:val="3614110C"/>
    <w:lvl w:ilvl="0" w:tplc="0409000F">
      <w:start w:val="1"/>
      <w:numFmt w:val="decimal"/>
      <w:lvlText w:val="%1."/>
      <w:lvlJc w:val="left"/>
      <w:pPr>
        <w:ind w:left="1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1"/>
    <w:rsid w:val="00005EBD"/>
    <w:rsid w:val="000413E7"/>
    <w:rsid w:val="000807F5"/>
    <w:rsid w:val="000C684E"/>
    <w:rsid w:val="00137000"/>
    <w:rsid w:val="00137095"/>
    <w:rsid w:val="0016260A"/>
    <w:rsid w:val="001768D7"/>
    <w:rsid w:val="00201849"/>
    <w:rsid w:val="00223954"/>
    <w:rsid w:val="002E56AC"/>
    <w:rsid w:val="00393BDC"/>
    <w:rsid w:val="003A360F"/>
    <w:rsid w:val="003E68CC"/>
    <w:rsid w:val="00491EB4"/>
    <w:rsid w:val="00563550"/>
    <w:rsid w:val="005D3AA1"/>
    <w:rsid w:val="006328B3"/>
    <w:rsid w:val="007B5E16"/>
    <w:rsid w:val="007F3622"/>
    <w:rsid w:val="00832CA0"/>
    <w:rsid w:val="00847091"/>
    <w:rsid w:val="00887C05"/>
    <w:rsid w:val="00896B2F"/>
    <w:rsid w:val="008E3CD8"/>
    <w:rsid w:val="00906B98"/>
    <w:rsid w:val="00A32339"/>
    <w:rsid w:val="00B210F1"/>
    <w:rsid w:val="00B27163"/>
    <w:rsid w:val="00B81E47"/>
    <w:rsid w:val="00BC3A63"/>
    <w:rsid w:val="00C05C34"/>
    <w:rsid w:val="00C46478"/>
    <w:rsid w:val="00CA0DC0"/>
    <w:rsid w:val="00CE5AB0"/>
    <w:rsid w:val="00CF645B"/>
    <w:rsid w:val="00D62F99"/>
    <w:rsid w:val="00D80431"/>
    <w:rsid w:val="00DD6051"/>
    <w:rsid w:val="00E522D7"/>
    <w:rsid w:val="00E5360D"/>
    <w:rsid w:val="00F73F64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E47"/>
    <w:rPr>
      <w:sz w:val="20"/>
      <w:szCs w:val="20"/>
    </w:rPr>
  </w:style>
  <w:style w:type="paragraph" w:styleId="a7">
    <w:name w:val="List Paragraph"/>
    <w:basedOn w:val="a"/>
    <w:uiPriority w:val="34"/>
    <w:qFormat/>
    <w:rsid w:val="001626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E47"/>
    <w:rPr>
      <w:sz w:val="20"/>
      <w:szCs w:val="20"/>
    </w:rPr>
  </w:style>
  <w:style w:type="paragraph" w:styleId="a7">
    <w:name w:val="List Paragraph"/>
    <w:basedOn w:val="a"/>
    <w:uiPriority w:val="34"/>
    <w:qFormat/>
    <w:rsid w:val="001626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FarEasternMemorialHospital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jafan</dc:creator>
  <cp:keywords/>
  <dc:description/>
  <cp:lastModifiedBy>Antony</cp:lastModifiedBy>
  <cp:revision>2</cp:revision>
  <cp:lastPrinted>2015-03-19T03:32:00Z</cp:lastPrinted>
  <dcterms:created xsi:type="dcterms:W3CDTF">2016-05-25T04:35:00Z</dcterms:created>
  <dcterms:modified xsi:type="dcterms:W3CDTF">2016-05-25T04:35:00Z</dcterms:modified>
</cp:coreProperties>
</file>